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26B7" w14:textId="77777777" w:rsidR="00E47341" w:rsidRPr="002234D5" w:rsidRDefault="00E47341" w:rsidP="00E47341">
      <w:pPr>
        <w:pStyle w:val="berschrift3"/>
        <w:pBdr>
          <w:bottom w:val="single" w:sz="4" w:space="1" w:color="auto"/>
        </w:pBdr>
        <w:rPr>
          <w:sz w:val="20"/>
          <w:szCs w:val="20"/>
        </w:rPr>
      </w:pPr>
      <w:bookmarkStart w:id="0" w:name="_Hlk164412523"/>
      <w:r w:rsidRPr="002234D5">
        <w:rPr>
          <w:sz w:val="20"/>
          <w:szCs w:val="20"/>
        </w:rPr>
        <w:t>Protokoll</w:t>
      </w:r>
    </w:p>
    <w:p w14:paraId="29CD3238" w14:textId="77777777" w:rsidR="00E47341" w:rsidRPr="002234D5" w:rsidRDefault="00E47341" w:rsidP="00E47341">
      <w:pPr>
        <w:ind w:right="-142"/>
        <w:rPr>
          <w:szCs w:val="20"/>
        </w:rPr>
      </w:pPr>
    </w:p>
    <w:p w14:paraId="400C4BDC" w14:textId="77777777" w:rsidR="00E47341" w:rsidRDefault="00E47341" w:rsidP="00E47341">
      <w:pPr>
        <w:ind w:right="-142"/>
        <w:rPr>
          <w:szCs w:val="20"/>
        </w:rPr>
      </w:pPr>
      <w:r w:rsidRPr="002234D5">
        <w:rPr>
          <w:szCs w:val="20"/>
        </w:rPr>
        <w:t xml:space="preserve">über die 13. Sitzung des Gemeinderates der Gemeinde Heeßen am 18.04.2024 im </w:t>
      </w:r>
    </w:p>
    <w:p w14:paraId="32C715A2" w14:textId="77777777" w:rsidR="00E47341" w:rsidRPr="002234D5" w:rsidRDefault="00E47341" w:rsidP="00E47341">
      <w:pPr>
        <w:ind w:right="-142"/>
        <w:rPr>
          <w:szCs w:val="20"/>
        </w:rPr>
      </w:pPr>
      <w:r w:rsidRPr="002234D5">
        <w:rPr>
          <w:szCs w:val="20"/>
        </w:rPr>
        <w:t>"Heeßer Krug"</w:t>
      </w:r>
    </w:p>
    <w:tbl>
      <w:tblPr>
        <w:tblW w:w="9781" w:type="dxa"/>
        <w:tblInd w:w="70" w:type="dxa"/>
        <w:tblLayout w:type="fixed"/>
        <w:tblCellMar>
          <w:left w:w="70" w:type="dxa"/>
          <w:right w:w="70" w:type="dxa"/>
        </w:tblCellMar>
        <w:tblLook w:val="0000" w:firstRow="0" w:lastRow="0" w:firstColumn="0" w:lastColumn="0" w:noHBand="0" w:noVBand="0"/>
      </w:tblPr>
      <w:tblGrid>
        <w:gridCol w:w="3119"/>
        <w:gridCol w:w="3827"/>
        <w:gridCol w:w="2835"/>
      </w:tblGrid>
      <w:tr w:rsidR="00E47341" w:rsidRPr="002234D5" w14:paraId="59798A52" w14:textId="77777777" w:rsidTr="004C5728">
        <w:tc>
          <w:tcPr>
            <w:tcW w:w="6946" w:type="dxa"/>
            <w:gridSpan w:val="2"/>
            <w:shd w:val="clear" w:color="auto" w:fill="FFFFFF"/>
          </w:tcPr>
          <w:p w14:paraId="1A95B21C" w14:textId="77777777" w:rsidR="00E47341" w:rsidRPr="002234D5" w:rsidRDefault="00E47341" w:rsidP="004C5728">
            <w:pPr>
              <w:contextualSpacing/>
              <w:rPr>
                <w:b/>
                <w:szCs w:val="20"/>
              </w:rPr>
            </w:pPr>
          </w:p>
          <w:p w14:paraId="7BDE8FDE" w14:textId="77777777" w:rsidR="00E47341" w:rsidRPr="002234D5" w:rsidRDefault="00E47341" w:rsidP="004C5728">
            <w:pPr>
              <w:contextualSpacing/>
              <w:rPr>
                <w:b/>
                <w:szCs w:val="20"/>
              </w:rPr>
            </w:pPr>
            <w:r w:rsidRPr="002234D5">
              <w:rPr>
                <w:b/>
                <w:szCs w:val="20"/>
              </w:rPr>
              <w:t>Vorsitzender</w:t>
            </w:r>
          </w:p>
        </w:tc>
        <w:tc>
          <w:tcPr>
            <w:tcW w:w="2835" w:type="dxa"/>
            <w:shd w:val="clear" w:color="auto" w:fill="FFFFFF"/>
          </w:tcPr>
          <w:p w14:paraId="24424497" w14:textId="77777777" w:rsidR="00E47341" w:rsidRPr="002234D5" w:rsidRDefault="00E47341" w:rsidP="004C5728">
            <w:pPr>
              <w:contextualSpacing/>
              <w:rPr>
                <w:b/>
                <w:szCs w:val="20"/>
              </w:rPr>
            </w:pPr>
          </w:p>
          <w:p w14:paraId="1D4E21F6" w14:textId="77777777" w:rsidR="00E47341" w:rsidRPr="002234D5" w:rsidRDefault="00E47341" w:rsidP="004C5728">
            <w:pPr>
              <w:contextualSpacing/>
              <w:rPr>
                <w:b/>
                <w:szCs w:val="20"/>
              </w:rPr>
            </w:pPr>
          </w:p>
        </w:tc>
      </w:tr>
      <w:tr w:rsidR="00E47341" w:rsidRPr="002234D5" w14:paraId="441B79B3" w14:textId="77777777" w:rsidTr="004C5728">
        <w:tc>
          <w:tcPr>
            <w:tcW w:w="3119" w:type="dxa"/>
            <w:shd w:val="clear" w:color="auto" w:fill="FFFFFF"/>
          </w:tcPr>
          <w:p w14:paraId="26BC4F39" w14:textId="77777777" w:rsidR="00E47341" w:rsidRPr="002234D5" w:rsidRDefault="00E47341" w:rsidP="004C5728">
            <w:pPr>
              <w:contextualSpacing/>
              <w:rPr>
                <w:szCs w:val="20"/>
              </w:rPr>
            </w:pPr>
          </w:p>
        </w:tc>
        <w:tc>
          <w:tcPr>
            <w:tcW w:w="3827" w:type="dxa"/>
            <w:shd w:val="clear" w:color="auto" w:fill="FFFFFF"/>
          </w:tcPr>
          <w:p w14:paraId="2137F29C" w14:textId="77777777" w:rsidR="00E47341" w:rsidRPr="002234D5" w:rsidRDefault="00E47341" w:rsidP="004C5728">
            <w:pPr>
              <w:contextualSpacing/>
              <w:rPr>
                <w:szCs w:val="20"/>
              </w:rPr>
            </w:pPr>
            <w:r w:rsidRPr="002234D5">
              <w:rPr>
                <w:rFonts w:cs="Arial"/>
                <w:szCs w:val="20"/>
              </w:rPr>
              <w:t>Frank</w:t>
            </w:r>
          </w:p>
        </w:tc>
        <w:tc>
          <w:tcPr>
            <w:tcW w:w="2835" w:type="dxa"/>
            <w:shd w:val="clear" w:color="auto" w:fill="FFFFFF"/>
          </w:tcPr>
          <w:p w14:paraId="7A630749" w14:textId="77777777" w:rsidR="00E47341" w:rsidRPr="002234D5" w:rsidRDefault="00E47341" w:rsidP="004C5728">
            <w:pPr>
              <w:contextualSpacing/>
              <w:rPr>
                <w:b/>
                <w:szCs w:val="20"/>
              </w:rPr>
            </w:pPr>
            <w:r w:rsidRPr="002234D5">
              <w:rPr>
                <w:noProof/>
                <w:szCs w:val="20"/>
              </w:rPr>
              <w:t>Harmening</w:t>
            </w:r>
          </w:p>
        </w:tc>
      </w:tr>
      <w:tr w:rsidR="00E47341" w:rsidRPr="002234D5" w14:paraId="642B20BB" w14:textId="77777777" w:rsidTr="004C5728">
        <w:tc>
          <w:tcPr>
            <w:tcW w:w="6946" w:type="dxa"/>
            <w:gridSpan w:val="2"/>
            <w:shd w:val="clear" w:color="auto" w:fill="FFFFFF"/>
          </w:tcPr>
          <w:p w14:paraId="6D189D5E" w14:textId="77777777" w:rsidR="00E47341" w:rsidRPr="002234D5" w:rsidRDefault="00E47341" w:rsidP="004C5728">
            <w:pPr>
              <w:contextualSpacing/>
              <w:rPr>
                <w:b/>
                <w:szCs w:val="20"/>
              </w:rPr>
            </w:pPr>
          </w:p>
          <w:p w14:paraId="645A1B14" w14:textId="77777777" w:rsidR="00E47341" w:rsidRPr="002234D5" w:rsidRDefault="00E47341" w:rsidP="004C5728">
            <w:pPr>
              <w:contextualSpacing/>
              <w:rPr>
                <w:b/>
                <w:szCs w:val="20"/>
              </w:rPr>
            </w:pPr>
            <w:r w:rsidRPr="002234D5">
              <w:rPr>
                <w:b/>
                <w:szCs w:val="20"/>
              </w:rPr>
              <w:t>Mitglied</w:t>
            </w:r>
          </w:p>
        </w:tc>
        <w:tc>
          <w:tcPr>
            <w:tcW w:w="2835" w:type="dxa"/>
            <w:shd w:val="clear" w:color="auto" w:fill="FFFFFF"/>
          </w:tcPr>
          <w:p w14:paraId="6FCDB8E3" w14:textId="77777777" w:rsidR="00E47341" w:rsidRPr="002234D5" w:rsidRDefault="00E47341" w:rsidP="004C5728">
            <w:pPr>
              <w:contextualSpacing/>
              <w:rPr>
                <w:b/>
                <w:szCs w:val="20"/>
              </w:rPr>
            </w:pPr>
          </w:p>
          <w:p w14:paraId="423AC883" w14:textId="77777777" w:rsidR="00E47341" w:rsidRPr="002234D5" w:rsidRDefault="00E47341" w:rsidP="004C5728">
            <w:pPr>
              <w:contextualSpacing/>
              <w:rPr>
                <w:b/>
                <w:szCs w:val="20"/>
              </w:rPr>
            </w:pPr>
          </w:p>
        </w:tc>
      </w:tr>
      <w:tr w:rsidR="00E47341" w:rsidRPr="002234D5" w14:paraId="48EF3438" w14:textId="77777777" w:rsidTr="004C5728">
        <w:tc>
          <w:tcPr>
            <w:tcW w:w="3119" w:type="dxa"/>
            <w:shd w:val="clear" w:color="auto" w:fill="FFFFFF"/>
          </w:tcPr>
          <w:p w14:paraId="65938949" w14:textId="77777777" w:rsidR="00E47341" w:rsidRPr="002234D5" w:rsidRDefault="00E47341" w:rsidP="004C5728">
            <w:pPr>
              <w:contextualSpacing/>
              <w:rPr>
                <w:szCs w:val="20"/>
              </w:rPr>
            </w:pPr>
          </w:p>
        </w:tc>
        <w:tc>
          <w:tcPr>
            <w:tcW w:w="3827" w:type="dxa"/>
            <w:shd w:val="clear" w:color="auto" w:fill="FFFFFF"/>
          </w:tcPr>
          <w:p w14:paraId="6806B02D" w14:textId="77777777" w:rsidR="00E47341" w:rsidRPr="002234D5" w:rsidRDefault="00E47341" w:rsidP="004C5728">
            <w:pPr>
              <w:contextualSpacing/>
              <w:rPr>
                <w:szCs w:val="20"/>
              </w:rPr>
            </w:pPr>
            <w:r w:rsidRPr="002234D5">
              <w:rPr>
                <w:rFonts w:cs="Arial"/>
                <w:szCs w:val="20"/>
              </w:rPr>
              <w:t>Roland</w:t>
            </w:r>
          </w:p>
        </w:tc>
        <w:tc>
          <w:tcPr>
            <w:tcW w:w="2835" w:type="dxa"/>
            <w:shd w:val="clear" w:color="auto" w:fill="FFFFFF"/>
          </w:tcPr>
          <w:p w14:paraId="63A19572" w14:textId="77777777" w:rsidR="00E47341" w:rsidRPr="002234D5" w:rsidRDefault="00E47341" w:rsidP="004C5728">
            <w:pPr>
              <w:contextualSpacing/>
              <w:rPr>
                <w:b/>
                <w:szCs w:val="20"/>
              </w:rPr>
            </w:pPr>
            <w:r w:rsidRPr="002234D5">
              <w:rPr>
                <w:noProof/>
                <w:szCs w:val="20"/>
              </w:rPr>
              <w:t>Beißner</w:t>
            </w:r>
          </w:p>
        </w:tc>
      </w:tr>
      <w:tr w:rsidR="00E47341" w:rsidRPr="002234D5" w14:paraId="093E8BE3" w14:textId="77777777" w:rsidTr="004C5728">
        <w:tc>
          <w:tcPr>
            <w:tcW w:w="3119" w:type="dxa"/>
            <w:shd w:val="clear" w:color="auto" w:fill="FFFFFF"/>
          </w:tcPr>
          <w:p w14:paraId="1BB32136" w14:textId="77777777" w:rsidR="00E47341" w:rsidRPr="002234D5" w:rsidRDefault="00E47341" w:rsidP="004C5728">
            <w:pPr>
              <w:contextualSpacing/>
              <w:rPr>
                <w:szCs w:val="20"/>
              </w:rPr>
            </w:pPr>
          </w:p>
        </w:tc>
        <w:tc>
          <w:tcPr>
            <w:tcW w:w="3827" w:type="dxa"/>
            <w:shd w:val="clear" w:color="auto" w:fill="FFFFFF"/>
          </w:tcPr>
          <w:p w14:paraId="420DD86D" w14:textId="77777777" w:rsidR="00E47341" w:rsidRPr="002234D5" w:rsidRDefault="00E47341" w:rsidP="004C5728">
            <w:pPr>
              <w:contextualSpacing/>
              <w:rPr>
                <w:szCs w:val="20"/>
              </w:rPr>
            </w:pPr>
            <w:r w:rsidRPr="002234D5">
              <w:rPr>
                <w:rFonts w:cs="Arial"/>
                <w:szCs w:val="20"/>
              </w:rPr>
              <w:t>Harald</w:t>
            </w:r>
          </w:p>
        </w:tc>
        <w:tc>
          <w:tcPr>
            <w:tcW w:w="2835" w:type="dxa"/>
            <w:shd w:val="clear" w:color="auto" w:fill="FFFFFF"/>
          </w:tcPr>
          <w:p w14:paraId="2834B633" w14:textId="77777777" w:rsidR="00E47341" w:rsidRPr="002234D5" w:rsidRDefault="00E47341" w:rsidP="004C5728">
            <w:pPr>
              <w:contextualSpacing/>
              <w:rPr>
                <w:b/>
                <w:szCs w:val="20"/>
              </w:rPr>
            </w:pPr>
            <w:r w:rsidRPr="002234D5">
              <w:rPr>
                <w:noProof/>
                <w:szCs w:val="20"/>
              </w:rPr>
              <w:t>Bokeloh</w:t>
            </w:r>
          </w:p>
        </w:tc>
      </w:tr>
      <w:tr w:rsidR="00E47341" w:rsidRPr="002234D5" w14:paraId="35E2B443" w14:textId="77777777" w:rsidTr="004C5728">
        <w:tc>
          <w:tcPr>
            <w:tcW w:w="3119" w:type="dxa"/>
            <w:shd w:val="clear" w:color="auto" w:fill="FFFFFF"/>
          </w:tcPr>
          <w:p w14:paraId="3F893046" w14:textId="77777777" w:rsidR="00E47341" w:rsidRPr="002234D5" w:rsidRDefault="00E47341" w:rsidP="004C5728">
            <w:pPr>
              <w:contextualSpacing/>
              <w:rPr>
                <w:szCs w:val="20"/>
              </w:rPr>
            </w:pPr>
          </w:p>
        </w:tc>
        <w:tc>
          <w:tcPr>
            <w:tcW w:w="3827" w:type="dxa"/>
            <w:shd w:val="clear" w:color="auto" w:fill="FFFFFF"/>
          </w:tcPr>
          <w:p w14:paraId="0D0DB8BC" w14:textId="77777777" w:rsidR="00E47341" w:rsidRPr="002234D5" w:rsidRDefault="00E47341" w:rsidP="004C5728">
            <w:pPr>
              <w:contextualSpacing/>
              <w:rPr>
                <w:szCs w:val="20"/>
              </w:rPr>
            </w:pPr>
            <w:r w:rsidRPr="002234D5">
              <w:rPr>
                <w:rFonts w:cs="Arial"/>
                <w:szCs w:val="20"/>
              </w:rPr>
              <w:t>André</w:t>
            </w:r>
          </w:p>
        </w:tc>
        <w:tc>
          <w:tcPr>
            <w:tcW w:w="2835" w:type="dxa"/>
            <w:shd w:val="clear" w:color="auto" w:fill="FFFFFF"/>
          </w:tcPr>
          <w:p w14:paraId="6274CCD3" w14:textId="77777777" w:rsidR="00E47341" w:rsidRPr="002234D5" w:rsidRDefault="00E47341" w:rsidP="004C5728">
            <w:pPr>
              <w:contextualSpacing/>
              <w:rPr>
                <w:b/>
                <w:szCs w:val="20"/>
              </w:rPr>
            </w:pPr>
            <w:r w:rsidRPr="002234D5">
              <w:rPr>
                <w:noProof/>
                <w:szCs w:val="20"/>
              </w:rPr>
              <w:t>Hartmann</w:t>
            </w:r>
          </w:p>
        </w:tc>
      </w:tr>
      <w:tr w:rsidR="00E47341" w:rsidRPr="002234D5" w14:paraId="6132F004" w14:textId="77777777" w:rsidTr="004C5728">
        <w:tc>
          <w:tcPr>
            <w:tcW w:w="3119" w:type="dxa"/>
            <w:shd w:val="clear" w:color="auto" w:fill="FFFFFF"/>
          </w:tcPr>
          <w:p w14:paraId="552A409C" w14:textId="77777777" w:rsidR="00E47341" w:rsidRPr="002234D5" w:rsidRDefault="00E47341" w:rsidP="004C5728">
            <w:pPr>
              <w:contextualSpacing/>
              <w:rPr>
                <w:szCs w:val="20"/>
              </w:rPr>
            </w:pPr>
          </w:p>
        </w:tc>
        <w:tc>
          <w:tcPr>
            <w:tcW w:w="3827" w:type="dxa"/>
            <w:shd w:val="clear" w:color="auto" w:fill="FFFFFF"/>
          </w:tcPr>
          <w:p w14:paraId="50FD8B72" w14:textId="77777777" w:rsidR="00E47341" w:rsidRPr="002234D5" w:rsidRDefault="00E47341" w:rsidP="004C5728">
            <w:pPr>
              <w:contextualSpacing/>
              <w:rPr>
                <w:szCs w:val="20"/>
              </w:rPr>
            </w:pPr>
            <w:r w:rsidRPr="002234D5">
              <w:rPr>
                <w:rFonts w:cs="Arial"/>
                <w:szCs w:val="20"/>
              </w:rPr>
              <w:t>Gerhard</w:t>
            </w:r>
          </w:p>
        </w:tc>
        <w:tc>
          <w:tcPr>
            <w:tcW w:w="2835" w:type="dxa"/>
            <w:shd w:val="clear" w:color="auto" w:fill="FFFFFF"/>
          </w:tcPr>
          <w:p w14:paraId="29DB6809" w14:textId="77777777" w:rsidR="00E47341" w:rsidRPr="002234D5" w:rsidRDefault="00E47341" w:rsidP="004C5728">
            <w:pPr>
              <w:contextualSpacing/>
              <w:rPr>
                <w:b/>
                <w:szCs w:val="20"/>
              </w:rPr>
            </w:pPr>
            <w:r w:rsidRPr="002234D5">
              <w:rPr>
                <w:noProof/>
                <w:szCs w:val="20"/>
              </w:rPr>
              <w:t>Hasse</w:t>
            </w:r>
          </w:p>
        </w:tc>
      </w:tr>
      <w:tr w:rsidR="00E47341" w:rsidRPr="002234D5" w14:paraId="3A81F1E4" w14:textId="77777777" w:rsidTr="004C5728">
        <w:tc>
          <w:tcPr>
            <w:tcW w:w="3119" w:type="dxa"/>
            <w:shd w:val="clear" w:color="auto" w:fill="FFFFFF"/>
          </w:tcPr>
          <w:p w14:paraId="7A2EC5FB" w14:textId="77777777" w:rsidR="00E47341" w:rsidRPr="002234D5" w:rsidRDefault="00E47341" w:rsidP="004C5728">
            <w:pPr>
              <w:contextualSpacing/>
              <w:rPr>
                <w:szCs w:val="20"/>
              </w:rPr>
            </w:pPr>
          </w:p>
        </w:tc>
        <w:tc>
          <w:tcPr>
            <w:tcW w:w="3827" w:type="dxa"/>
            <w:shd w:val="clear" w:color="auto" w:fill="FFFFFF"/>
          </w:tcPr>
          <w:p w14:paraId="6F6E2A0A" w14:textId="77777777" w:rsidR="00E47341" w:rsidRPr="002234D5" w:rsidRDefault="00E47341" w:rsidP="004C5728">
            <w:pPr>
              <w:contextualSpacing/>
              <w:rPr>
                <w:szCs w:val="20"/>
              </w:rPr>
            </w:pPr>
            <w:r w:rsidRPr="002234D5">
              <w:rPr>
                <w:rFonts w:cs="Arial"/>
                <w:szCs w:val="20"/>
              </w:rPr>
              <w:t>Heinz-Hardy</w:t>
            </w:r>
          </w:p>
        </w:tc>
        <w:tc>
          <w:tcPr>
            <w:tcW w:w="2835" w:type="dxa"/>
            <w:shd w:val="clear" w:color="auto" w:fill="FFFFFF"/>
          </w:tcPr>
          <w:p w14:paraId="704FA536" w14:textId="77777777" w:rsidR="00E47341" w:rsidRPr="002234D5" w:rsidRDefault="00E47341" w:rsidP="004C5728">
            <w:pPr>
              <w:contextualSpacing/>
              <w:rPr>
                <w:b/>
                <w:szCs w:val="20"/>
              </w:rPr>
            </w:pPr>
            <w:r w:rsidRPr="002234D5">
              <w:rPr>
                <w:noProof/>
                <w:szCs w:val="20"/>
              </w:rPr>
              <w:t>Hoffmann</w:t>
            </w:r>
          </w:p>
        </w:tc>
      </w:tr>
      <w:tr w:rsidR="00E47341" w:rsidRPr="002234D5" w14:paraId="0054E170" w14:textId="77777777" w:rsidTr="004C5728">
        <w:tc>
          <w:tcPr>
            <w:tcW w:w="3119" w:type="dxa"/>
            <w:shd w:val="clear" w:color="auto" w:fill="FFFFFF"/>
          </w:tcPr>
          <w:p w14:paraId="2629999D" w14:textId="77777777" w:rsidR="00E47341" w:rsidRPr="002234D5" w:rsidRDefault="00E47341" w:rsidP="004C5728">
            <w:pPr>
              <w:contextualSpacing/>
              <w:rPr>
                <w:szCs w:val="20"/>
              </w:rPr>
            </w:pPr>
          </w:p>
        </w:tc>
        <w:tc>
          <w:tcPr>
            <w:tcW w:w="3827" w:type="dxa"/>
            <w:shd w:val="clear" w:color="auto" w:fill="FFFFFF"/>
          </w:tcPr>
          <w:p w14:paraId="24F6D116" w14:textId="77777777" w:rsidR="00E47341" w:rsidRPr="002234D5" w:rsidRDefault="00E47341" w:rsidP="004C5728">
            <w:pPr>
              <w:contextualSpacing/>
              <w:rPr>
                <w:szCs w:val="20"/>
              </w:rPr>
            </w:pPr>
            <w:r w:rsidRPr="002234D5">
              <w:rPr>
                <w:rFonts w:cs="Arial"/>
                <w:szCs w:val="20"/>
              </w:rPr>
              <w:t>Jan-Niklas</w:t>
            </w:r>
          </w:p>
        </w:tc>
        <w:tc>
          <w:tcPr>
            <w:tcW w:w="2835" w:type="dxa"/>
            <w:shd w:val="clear" w:color="auto" w:fill="FFFFFF"/>
          </w:tcPr>
          <w:p w14:paraId="2BC0038C" w14:textId="77777777" w:rsidR="00E47341" w:rsidRPr="002234D5" w:rsidRDefault="00E47341" w:rsidP="004C5728">
            <w:pPr>
              <w:contextualSpacing/>
              <w:rPr>
                <w:b/>
                <w:szCs w:val="20"/>
              </w:rPr>
            </w:pPr>
            <w:r w:rsidRPr="002234D5">
              <w:rPr>
                <w:noProof/>
                <w:szCs w:val="20"/>
              </w:rPr>
              <w:t>Schmid</w:t>
            </w:r>
          </w:p>
        </w:tc>
      </w:tr>
      <w:tr w:rsidR="00E47341" w:rsidRPr="002234D5" w14:paraId="1E726674" w14:textId="77777777" w:rsidTr="004C5728">
        <w:tc>
          <w:tcPr>
            <w:tcW w:w="3119" w:type="dxa"/>
            <w:shd w:val="clear" w:color="auto" w:fill="FFFFFF"/>
          </w:tcPr>
          <w:p w14:paraId="5359356A" w14:textId="77777777" w:rsidR="00E47341" w:rsidRPr="002234D5" w:rsidRDefault="00E47341" w:rsidP="004C5728">
            <w:pPr>
              <w:contextualSpacing/>
              <w:rPr>
                <w:szCs w:val="20"/>
              </w:rPr>
            </w:pPr>
          </w:p>
        </w:tc>
        <w:tc>
          <w:tcPr>
            <w:tcW w:w="3827" w:type="dxa"/>
            <w:shd w:val="clear" w:color="auto" w:fill="FFFFFF"/>
          </w:tcPr>
          <w:p w14:paraId="20631866" w14:textId="77777777" w:rsidR="00E47341" w:rsidRPr="002234D5" w:rsidRDefault="00E47341" w:rsidP="004C5728">
            <w:pPr>
              <w:contextualSpacing/>
              <w:rPr>
                <w:szCs w:val="20"/>
              </w:rPr>
            </w:pPr>
            <w:r w:rsidRPr="002234D5">
              <w:rPr>
                <w:rFonts w:cs="Arial"/>
                <w:szCs w:val="20"/>
              </w:rPr>
              <w:t>Gabriele</w:t>
            </w:r>
          </w:p>
        </w:tc>
        <w:tc>
          <w:tcPr>
            <w:tcW w:w="2835" w:type="dxa"/>
            <w:shd w:val="clear" w:color="auto" w:fill="FFFFFF"/>
          </w:tcPr>
          <w:p w14:paraId="14ABD0B5" w14:textId="77777777" w:rsidR="00E47341" w:rsidRPr="002234D5" w:rsidRDefault="00E47341" w:rsidP="004C5728">
            <w:pPr>
              <w:contextualSpacing/>
              <w:rPr>
                <w:b/>
                <w:szCs w:val="20"/>
              </w:rPr>
            </w:pPr>
            <w:r w:rsidRPr="002234D5">
              <w:rPr>
                <w:noProof/>
                <w:szCs w:val="20"/>
              </w:rPr>
              <w:t>Walz</w:t>
            </w:r>
          </w:p>
        </w:tc>
      </w:tr>
      <w:tr w:rsidR="00E47341" w:rsidRPr="002234D5" w14:paraId="2468639B" w14:textId="77777777" w:rsidTr="004C5728">
        <w:tc>
          <w:tcPr>
            <w:tcW w:w="6946" w:type="dxa"/>
            <w:gridSpan w:val="2"/>
            <w:shd w:val="clear" w:color="auto" w:fill="FFFFFF"/>
          </w:tcPr>
          <w:p w14:paraId="25D13A8C" w14:textId="77777777" w:rsidR="00E47341" w:rsidRPr="002234D5" w:rsidRDefault="00E47341" w:rsidP="004C5728">
            <w:pPr>
              <w:contextualSpacing/>
              <w:rPr>
                <w:b/>
                <w:szCs w:val="20"/>
              </w:rPr>
            </w:pPr>
          </w:p>
          <w:p w14:paraId="66BFCE7F" w14:textId="77777777" w:rsidR="00E47341" w:rsidRPr="002234D5" w:rsidRDefault="00E47341" w:rsidP="004C5728">
            <w:pPr>
              <w:contextualSpacing/>
              <w:rPr>
                <w:b/>
                <w:szCs w:val="20"/>
              </w:rPr>
            </w:pPr>
            <w:r w:rsidRPr="002234D5">
              <w:rPr>
                <w:b/>
                <w:szCs w:val="20"/>
              </w:rPr>
              <w:t>Entschuldigt fehlte/n</w:t>
            </w:r>
          </w:p>
        </w:tc>
        <w:tc>
          <w:tcPr>
            <w:tcW w:w="2835" w:type="dxa"/>
            <w:shd w:val="clear" w:color="auto" w:fill="FFFFFF"/>
          </w:tcPr>
          <w:p w14:paraId="6761BC78" w14:textId="77777777" w:rsidR="00E47341" w:rsidRPr="002234D5" w:rsidRDefault="00E47341" w:rsidP="004C5728">
            <w:pPr>
              <w:contextualSpacing/>
              <w:rPr>
                <w:b/>
                <w:szCs w:val="20"/>
              </w:rPr>
            </w:pPr>
          </w:p>
          <w:p w14:paraId="2B883BBC" w14:textId="77777777" w:rsidR="00E47341" w:rsidRPr="002234D5" w:rsidRDefault="00E47341" w:rsidP="004C5728">
            <w:pPr>
              <w:contextualSpacing/>
              <w:rPr>
                <w:b/>
                <w:szCs w:val="20"/>
              </w:rPr>
            </w:pPr>
          </w:p>
        </w:tc>
      </w:tr>
      <w:tr w:rsidR="00E47341" w:rsidRPr="002234D5" w14:paraId="4F9828ED" w14:textId="77777777" w:rsidTr="004C5728">
        <w:tc>
          <w:tcPr>
            <w:tcW w:w="3119" w:type="dxa"/>
            <w:shd w:val="clear" w:color="auto" w:fill="FFFFFF"/>
          </w:tcPr>
          <w:p w14:paraId="53C1EFA6" w14:textId="77777777" w:rsidR="00E47341" w:rsidRPr="002234D5" w:rsidRDefault="00E47341" w:rsidP="004C5728">
            <w:pPr>
              <w:contextualSpacing/>
              <w:rPr>
                <w:szCs w:val="20"/>
              </w:rPr>
            </w:pPr>
          </w:p>
        </w:tc>
        <w:tc>
          <w:tcPr>
            <w:tcW w:w="3827" w:type="dxa"/>
            <w:shd w:val="clear" w:color="auto" w:fill="FFFFFF"/>
          </w:tcPr>
          <w:p w14:paraId="521391F0" w14:textId="77777777" w:rsidR="00E47341" w:rsidRPr="002234D5" w:rsidRDefault="00E47341" w:rsidP="004C5728">
            <w:pPr>
              <w:contextualSpacing/>
              <w:rPr>
                <w:szCs w:val="20"/>
              </w:rPr>
            </w:pPr>
            <w:r w:rsidRPr="002234D5">
              <w:rPr>
                <w:rFonts w:cs="Arial"/>
                <w:szCs w:val="20"/>
              </w:rPr>
              <w:t>Angelika</w:t>
            </w:r>
          </w:p>
        </w:tc>
        <w:tc>
          <w:tcPr>
            <w:tcW w:w="2835" w:type="dxa"/>
            <w:shd w:val="clear" w:color="auto" w:fill="FFFFFF"/>
          </w:tcPr>
          <w:p w14:paraId="53D28DD6" w14:textId="77777777" w:rsidR="00E47341" w:rsidRPr="002234D5" w:rsidRDefault="00E47341" w:rsidP="004C5728">
            <w:pPr>
              <w:contextualSpacing/>
              <w:rPr>
                <w:b/>
                <w:szCs w:val="20"/>
              </w:rPr>
            </w:pPr>
            <w:r w:rsidRPr="002234D5">
              <w:rPr>
                <w:noProof/>
                <w:szCs w:val="20"/>
              </w:rPr>
              <w:t>Möhle</w:t>
            </w:r>
          </w:p>
        </w:tc>
      </w:tr>
      <w:tr w:rsidR="00E47341" w:rsidRPr="002234D5" w14:paraId="27D2EABF" w14:textId="77777777" w:rsidTr="004C5728">
        <w:tc>
          <w:tcPr>
            <w:tcW w:w="3119" w:type="dxa"/>
            <w:shd w:val="clear" w:color="auto" w:fill="FFFFFF"/>
          </w:tcPr>
          <w:p w14:paraId="1B66F24D" w14:textId="77777777" w:rsidR="00E47341" w:rsidRPr="002234D5" w:rsidRDefault="00E47341" w:rsidP="004C5728">
            <w:pPr>
              <w:contextualSpacing/>
              <w:rPr>
                <w:szCs w:val="20"/>
              </w:rPr>
            </w:pPr>
          </w:p>
        </w:tc>
        <w:tc>
          <w:tcPr>
            <w:tcW w:w="3827" w:type="dxa"/>
            <w:shd w:val="clear" w:color="auto" w:fill="FFFFFF"/>
          </w:tcPr>
          <w:p w14:paraId="576A4485" w14:textId="77777777" w:rsidR="00E47341" w:rsidRPr="002234D5" w:rsidRDefault="00E47341" w:rsidP="004C5728">
            <w:pPr>
              <w:contextualSpacing/>
              <w:rPr>
                <w:szCs w:val="20"/>
              </w:rPr>
            </w:pPr>
            <w:r w:rsidRPr="002234D5">
              <w:rPr>
                <w:rFonts w:cs="Arial"/>
                <w:szCs w:val="20"/>
              </w:rPr>
              <w:t>Jürgen</w:t>
            </w:r>
          </w:p>
        </w:tc>
        <w:tc>
          <w:tcPr>
            <w:tcW w:w="2835" w:type="dxa"/>
            <w:shd w:val="clear" w:color="auto" w:fill="FFFFFF"/>
          </w:tcPr>
          <w:p w14:paraId="22D38646" w14:textId="77777777" w:rsidR="00E47341" w:rsidRPr="002234D5" w:rsidRDefault="00E47341" w:rsidP="004C5728">
            <w:pPr>
              <w:contextualSpacing/>
              <w:rPr>
                <w:b/>
                <w:szCs w:val="20"/>
              </w:rPr>
            </w:pPr>
            <w:r w:rsidRPr="002234D5">
              <w:rPr>
                <w:noProof/>
                <w:szCs w:val="20"/>
              </w:rPr>
              <w:t>Selig</w:t>
            </w:r>
          </w:p>
        </w:tc>
      </w:tr>
      <w:tr w:rsidR="00E47341" w:rsidRPr="002234D5" w14:paraId="23708E68" w14:textId="77777777" w:rsidTr="004C5728">
        <w:tc>
          <w:tcPr>
            <w:tcW w:w="3119" w:type="dxa"/>
            <w:shd w:val="clear" w:color="auto" w:fill="FFFFFF"/>
          </w:tcPr>
          <w:p w14:paraId="61846785" w14:textId="77777777" w:rsidR="00E47341" w:rsidRPr="002234D5" w:rsidRDefault="00E47341" w:rsidP="004C5728">
            <w:pPr>
              <w:contextualSpacing/>
              <w:rPr>
                <w:szCs w:val="20"/>
              </w:rPr>
            </w:pPr>
          </w:p>
        </w:tc>
        <w:tc>
          <w:tcPr>
            <w:tcW w:w="3827" w:type="dxa"/>
            <w:shd w:val="clear" w:color="auto" w:fill="FFFFFF"/>
          </w:tcPr>
          <w:p w14:paraId="2F8433C2" w14:textId="77777777" w:rsidR="00E47341" w:rsidRPr="002234D5" w:rsidRDefault="00E47341" w:rsidP="004C5728">
            <w:pPr>
              <w:contextualSpacing/>
              <w:rPr>
                <w:szCs w:val="20"/>
              </w:rPr>
            </w:pPr>
            <w:r w:rsidRPr="002234D5">
              <w:rPr>
                <w:rFonts w:cs="Arial"/>
                <w:szCs w:val="20"/>
              </w:rPr>
              <w:t>Rudolf</w:t>
            </w:r>
          </w:p>
        </w:tc>
        <w:tc>
          <w:tcPr>
            <w:tcW w:w="2835" w:type="dxa"/>
            <w:shd w:val="clear" w:color="auto" w:fill="FFFFFF"/>
          </w:tcPr>
          <w:p w14:paraId="7DC2562A" w14:textId="77777777" w:rsidR="00E47341" w:rsidRPr="002234D5" w:rsidRDefault="00E47341" w:rsidP="004C5728">
            <w:pPr>
              <w:contextualSpacing/>
              <w:rPr>
                <w:b/>
                <w:szCs w:val="20"/>
              </w:rPr>
            </w:pPr>
            <w:r w:rsidRPr="002234D5">
              <w:rPr>
                <w:noProof/>
                <w:szCs w:val="20"/>
              </w:rPr>
              <w:t>Wecke</w:t>
            </w:r>
          </w:p>
        </w:tc>
      </w:tr>
      <w:tr w:rsidR="00E47341" w:rsidRPr="002234D5" w14:paraId="66AFF670" w14:textId="77777777" w:rsidTr="004C5728">
        <w:tc>
          <w:tcPr>
            <w:tcW w:w="6946" w:type="dxa"/>
            <w:gridSpan w:val="2"/>
            <w:shd w:val="clear" w:color="auto" w:fill="FFFFFF"/>
          </w:tcPr>
          <w:p w14:paraId="3013FD14" w14:textId="77777777" w:rsidR="00E47341" w:rsidRPr="002234D5" w:rsidRDefault="00E47341" w:rsidP="004C5728">
            <w:pPr>
              <w:contextualSpacing/>
              <w:rPr>
                <w:b/>
                <w:szCs w:val="20"/>
              </w:rPr>
            </w:pPr>
          </w:p>
          <w:p w14:paraId="09E0C52E" w14:textId="77777777" w:rsidR="00E47341" w:rsidRPr="002234D5" w:rsidRDefault="00E47341" w:rsidP="004C5728">
            <w:pPr>
              <w:contextualSpacing/>
              <w:rPr>
                <w:b/>
                <w:szCs w:val="20"/>
              </w:rPr>
            </w:pPr>
            <w:r w:rsidRPr="002234D5">
              <w:rPr>
                <w:b/>
                <w:szCs w:val="20"/>
              </w:rPr>
              <w:t>Verwaltung</w:t>
            </w:r>
          </w:p>
        </w:tc>
        <w:tc>
          <w:tcPr>
            <w:tcW w:w="2835" w:type="dxa"/>
            <w:shd w:val="clear" w:color="auto" w:fill="FFFFFF"/>
          </w:tcPr>
          <w:p w14:paraId="0EF9322E" w14:textId="77777777" w:rsidR="00E47341" w:rsidRPr="002234D5" w:rsidRDefault="00E47341" w:rsidP="004C5728">
            <w:pPr>
              <w:contextualSpacing/>
              <w:rPr>
                <w:b/>
                <w:szCs w:val="20"/>
              </w:rPr>
            </w:pPr>
          </w:p>
          <w:p w14:paraId="0906D898" w14:textId="77777777" w:rsidR="00E47341" w:rsidRPr="002234D5" w:rsidRDefault="00E47341" w:rsidP="004C5728">
            <w:pPr>
              <w:contextualSpacing/>
              <w:rPr>
                <w:b/>
                <w:szCs w:val="20"/>
              </w:rPr>
            </w:pPr>
          </w:p>
        </w:tc>
      </w:tr>
      <w:tr w:rsidR="00E47341" w:rsidRPr="002234D5" w14:paraId="6B49209E" w14:textId="77777777" w:rsidTr="004C5728">
        <w:tc>
          <w:tcPr>
            <w:tcW w:w="3119" w:type="dxa"/>
            <w:shd w:val="clear" w:color="auto" w:fill="FFFFFF"/>
          </w:tcPr>
          <w:p w14:paraId="078E21E0" w14:textId="77777777" w:rsidR="00E47341" w:rsidRPr="002234D5" w:rsidRDefault="00E47341" w:rsidP="004C5728">
            <w:pPr>
              <w:contextualSpacing/>
              <w:rPr>
                <w:szCs w:val="20"/>
              </w:rPr>
            </w:pPr>
          </w:p>
        </w:tc>
        <w:tc>
          <w:tcPr>
            <w:tcW w:w="3827" w:type="dxa"/>
            <w:shd w:val="clear" w:color="auto" w:fill="FFFFFF"/>
          </w:tcPr>
          <w:p w14:paraId="72B63329" w14:textId="77777777" w:rsidR="00E47341" w:rsidRPr="002234D5" w:rsidRDefault="00E47341" w:rsidP="004C5728">
            <w:pPr>
              <w:contextualSpacing/>
              <w:rPr>
                <w:szCs w:val="20"/>
              </w:rPr>
            </w:pPr>
            <w:r w:rsidRPr="002234D5">
              <w:rPr>
                <w:rFonts w:cs="Arial"/>
                <w:szCs w:val="20"/>
              </w:rPr>
              <w:t>Marc</w:t>
            </w:r>
          </w:p>
        </w:tc>
        <w:tc>
          <w:tcPr>
            <w:tcW w:w="2835" w:type="dxa"/>
            <w:shd w:val="clear" w:color="auto" w:fill="FFFFFF"/>
          </w:tcPr>
          <w:p w14:paraId="52D5B337" w14:textId="77777777" w:rsidR="00E47341" w:rsidRPr="002234D5" w:rsidRDefault="00E47341" w:rsidP="004C5728">
            <w:pPr>
              <w:contextualSpacing/>
              <w:rPr>
                <w:b/>
                <w:szCs w:val="20"/>
              </w:rPr>
            </w:pPr>
            <w:r w:rsidRPr="002234D5">
              <w:rPr>
                <w:noProof/>
                <w:szCs w:val="20"/>
              </w:rPr>
              <w:t>Schüler</w:t>
            </w:r>
          </w:p>
        </w:tc>
      </w:tr>
      <w:tr w:rsidR="00E47341" w:rsidRPr="002234D5" w14:paraId="65E3E557" w14:textId="77777777" w:rsidTr="004C5728">
        <w:tc>
          <w:tcPr>
            <w:tcW w:w="6946" w:type="dxa"/>
            <w:gridSpan w:val="2"/>
            <w:shd w:val="clear" w:color="auto" w:fill="FFFFFF"/>
          </w:tcPr>
          <w:p w14:paraId="6F752CDB" w14:textId="77777777" w:rsidR="00E47341" w:rsidRPr="002234D5" w:rsidRDefault="00E47341" w:rsidP="004C5728">
            <w:pPr>
              <w:contextualSpacing/>
              <w:rPr>
                <w:b/>
                <w:szCs w:val="20"/>
              </w:rPr>
            </w:pPr>
            <w:bookmarkStart w:id="1" w:name="Teilnehmer_GRUPPE_STNTeilnehmendAls8" w:colFirst="0" w:colLast="1"/>
          </w:p>
          <w:p w14:paraId="7D46B747" w14:textId="77777777" w:rsidR="00E47341" w:rsidRPr="002234D5" w:rsidRDefault="00E47341" w:rsidP="004C5728">
            <w:pPr>
              <w:contextualSpacing/>
              <w:rPr>
                <w:b/>
                <w:szCs w:val="20"/>
              </w:rPr>
            </w:pPr>
            <w:r w:rsidRPr="002234D5">
              <w:rPr>
                <w:b/>
                <w:szCs w:val="20"/>
              </w:rPr>
              <w:t>Protokollführerin</w:t>
            </w:r>
          </w:p>
        </w:tc>
        <w:tc>
          <w:tcPr>
            <w:tcW w:w="2835" w:type="dxa"/>
            <w:shd w:val="clear" w:color="auto" w:fill="FFFFFF"/>
          </w:tcPr>
          <w:p w14:paraId="1CF22A63" w14:textId="77777777" w:rsidR="00E47341" w:rsidRPr="002234D5" w:rsidRDefault="00E47341" w:rsidP="004C5728">
            <w:pPr>
              <w:contextualSpacing/>
              <w:rPr>
                <w:b/>
                <w:szCs w:val="20"/>
              </w:rPr>
            </w:pPr>
          </w:p>
          <w:p w14:paraId="1150DABB" w14:textId="77777777" w:rsidR="00E47341" w:rsidRPr="002234D5" w:rsidRDefault="00E47341" w:rsidP="004C5728">
            <w:pPr>
              <w:contextualSpacing/>
              <w:rPr>
                <w:b/>
                <w:szCs w:val="20"/>
              </w:rPr>
            </w:pPr>
          </w:p>
        </w:tc>
      </w:tr>
      <w:tr w:rsidR="00E47341" w:rsidRPr="002234D5" w14:paraId="63DA9988" w14:textId="77777777" w:rsidTr="004C5728">
        <w:tc>
          <w:tcPr>
            <w:tcW w:w="3119" w:type="dxa"/>
            <w:shd w:val="clear" w:color="auto" w:fill="FFFFFF"/>
          </w:tcPr>
          <w:p w14:paraId="72E2174A" w14:textId="77777777" w:rsidR="00E47341" w:rsidRPr="002234D5" w:rsidRDefault="00E47341" w:rsidP="004C5728">
            <w:pPr>
              <w:contextualSpacing/>
              <w:rPr>
                <w:szCs w:val="20"/>
              </w:rPr>
            </w:pPr>
          </w:p>
        </w:tc>
        <w:tc>
          <w:tcPr>
            <w:tcW w:w="3827" w:type="dxa"/>
            <w:shd w:val="clear" w:color="auto" w:fill="FFFFFF"/>
          </w:tcPr>
          <w:p w14:paraId="66A4662B" w14:textId="77777777" w:rsidR="00E47341" w:rsidRPr="002234D5" w:rsidRDefault="00E47341" w:rsidP="004C5728">
            <w:pPr>
              <w:contextualSpacing/>
              <w:rPr>
                <w:szCs w:val="20"/>
              </w:rPr>
            </w:pPr>
            <w:r w:rsidRPr="002234D5">
              <w:rPr>
                <w:rFonts w:cs="Arial"/>
                <w:szCs w:val="20"/>
              </w:rPr>
              <w:t>Sandra</w:t>
            </w:r>
          </w:p>
        </w:tc>
        <w:tc>
          <w:tcPr>
            <w:tcW w:w="2835" w:type="dxa"/>
            <w:shd w:val="clear" w:color="auto" w:fill="FFFFFF"/>
          </w:tcPr>
          <w:p w14:paraId="4BF07C3A" w14:textId="77777777" w:rsidR="00E47341" w:rsidRPr="002234D5" w:rsidRDefault="00E47341" w:rsidP="004C5728">
            <w:pPr>
              <w:contextualSpacing/>
              <w:rPr>
                <w:b/>
                <w:szCs w:val="20"/>
              </w:rPr>
            </w:pPr>
            <w:r w:rsidRPr="002234D5">
              <w:rPr>
                <w:noProof/>
                <w:szCs w:val="20"/>
              </w:rPr>
              <w:t>Günther-Schütte</w:t>
            </w:r>
          </w:p>
        </w:tc>
      </w:tr>
    </w:tbl>
    <w:p w14:paraId="5440D5CA" w14:textId="77777777" w:rsidR="00E47341" w:rsidRPr="002234D5" w:rsidRDefault="00E47341" w:rsidP="00E47341">
      <w:pPr>
        <w:rPr>
          <w:szCs w:val="20"/>
          <w:u w:val="single"/>
        </w:rPr>
      </w:pPr>
      <w:bookmarkStart w:id="2" w:name="Teilnehmer_GRUPPIERT" w:colFirst="0" w:colLast="3"/>
      <w:bookmarkEnd w:id="2"/>
    </w:p>
    <w:p w14:paraId="565688FD" w14:textId="77777777" w:rsidR="00E47341" w:rsidRPr="002234D5" w:rsidRDefault="00E47341" w:rsidP="00E47341">
      <w:pPr>
        <w:rPr>
          <w:szCs w:val="20"/>
        </w:rPr>
      </w:pPr>
      <w:r w:rsidRPr="002234D5">
        <w:rPr>
          <w:szCs w:val="20"/>
        </w:rPr>
        <w:t>Beginn:</w:t>
      </w:r>
      <w:r w:rsidRPr="002234D5">
        <w:rPr>
          <w:szCs w:val="20"/>
        </w:rPr>
        <w:tab/>
        <w:t xml:space="preserve"> </w:t>
      </w:r>
      <w:r w:rsidRPr="002234D5">
        <w:rPr>
          <w:szCs w:val="20"/>
        </w:rPr>
        <w:tab/>
      </w:r>
      <w:r w:rsidRPr="002234D5">
        <w:rPr>
          <w:noProof/>
          <w:szCs w:val="20"/>
        </w:rPr>
        <w:t>19:00</w:t>
      </w:r>
      <w:r w:rsidRPr="002234D5">
        <w:rPr>
          <w:szCs w:val="20"/>
        </w:rPr>
        <w:t xml:space="preserve"> Uhr</w:t>
      </w:r>
    </w:p>
    <w:p w14:paraId="50D22D3F" w14:textId="77777777" w:rsidR="00E47341" w:rsidRDefault="00E47341" w:rsidP="00E47341">
      <w:pPr>
        <w:keepLines/>
        <w:rPr>
          <w:szCs w:val="20"/>
        </w:rPr>
      </w:pPr>
    </w:p>
    <w:p w14:paraId="2A1EB3D6" w14:textId="77777777" w:rsidR="00E47341" w:rsidRPr="002234D5" w:rsidRDefault="00E47341" w:rsidP="00E47341">
      <w:pPr>
        <w:keepLines/>
        <w:rPr>
          <w:szCs w:val="20"/>
        </w:rPr>
      </w:pPr>
    </w:p>
    <w:p w14:paraId="76E5EC6F" w14:textId="77777777" w:rsidR="00E47341" w:rsidRPr="002234D5" w:rsidRDefault="00E47341" w:rsidP="00E47341">
      <w:pPr>
        <w:pStyle w:val="berschrift1"/>
        <w:pBdr>
          <w:bottom w:val="single" w:sz="4" w:space="1" w:color="auto"/>
        </w:pBdr>
        <w:rPr>
          <w:rFonts w:ascii="Verdana" w:hAnsi="Verdana"/>
          <w:b/>
          <w:bCs/>
          <w:u w:val="none"/>
        </w:rPr>
      </w:pPr>
      <w:r w:rsidRPr="002234D5">
        <w:rPr>
          <w:rFonts w:ascii="Verdana" w:hAnsi="Verdana"/>
          <w:b/>
          <w:bCs/>
          <w:u w:val="none"/>
        </w:rPr>
        <w:t>Öffentlicher Teil:</w:t>
      </w:r>
    </w:p>
    <w:p w14:paraId="6DAC5A67" w14:textId="77777777" w:rsidR="00E47341" w:rsidRPr="002234D5" w:rsidRDefault="00E47341" w:rsidP="00E47341">
      <w:pPr>
        <w:keepLines/>
        <w:rPr>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080"/>
        <w:gridCol w:w="1134"/>
      </w:tblGrid>
      <w:tr w:rsidR="00E47341" w:rsidRPr="002234D5" w14:paraId="422DF082" w14:textId="77777777" w:rsidTr="004C5728">
        <w:tc>
          <w:tcPr>
            <w:tcW w:w="709" w:type="dxa"/>
            <w:tcBorders>
              <w:bottom w:val="single" w:sz="4" w:space="0" w:color="auto"/>
            </w:tcBorders>
            <w:vAlign w:val="center"/>
          </w:tcPr>
          <w:p w14:paraId="081519D5" w14:textId="77777777" w:rsidR="00E47341" w:rsidRPr="002234D5" w:rsidRDefault="00E47341" w:rsidP="004C5728">
            <w:pPr>
              <w:tabs>
                <w:tab w:val="left" w:pos="426"/>
              </w:tabs>
              <w:spacing w:before="60" w:after="60"/>
              <w:rPr>
                <w:b/>
                <w:sz w:val="18"/>
                <w:szCs w:val="18"/>
              </w:rPr>
            </w:pPr>
            <w:r w:rsidRPr="002234D5">
              <w:rPr>
                <w:b/>
                <w:sz w:val="18"/>
                <w:szCs w:val="18"/>
              </w:rPr>
              <w:t xml:space="preserve">1 </w:t>
            </w:r>
          </w:p>
        </w:tc>
        <w:tc>
          <w:tcPr>
            <w:tcW w:w="8080" w:type="dxa"/>
            <w:tcBorders>
              <w:bottom w:val="single" w:sz="4" w:space="0" w:color="auto"/>
            </w:tcBorders>
          </w:tcPr>
          <w:p w14:paraId="2C8CAFF6" w14:textId="77777777" w:rsidR="00E47341" w:rsidRPr="002234D5" w:rsidRDefault="00E47341" w:rsidP="004C5728">
            <w:pPr>
              <w:tabs>
                <w:tab w:val="left" w:pos="426"/>
              </w:tabs>
              <w:spacing w:before="60" w:after="60"/>
              <w:jc w:val="both"/>
              <w:rPr>
                <w:b/>
                <w:sz w:val="18"/>
                <w:szCs w:val="18"/>
              </w:rPr>
            </w:pPr>
            <w:r w:rsidRPr="002234D5">
              <w:rPr>
                <w:b/>
                <w:noProof/>
                <w:sz w:val="18"/>
                <w:szCs w:val="18"/>
              </w:rPr>
              <w:t>Eröffnung der Sitzung und Feststellung der ordnungsgemäßen Ladung und Beschlussfähigkeit sowie Feststellung der Tagesordnung</w:t>
            </w:r>
          </w:p>
        </w:tc>
        <w:tc>
          <w:tcPr>
            <w:tcW w:w="1134" w:type="dxa"/>
            <w:tcBorders>
              <w:bottom w:val="single" w:sz="4" w:space="0" w:color="auto"/>
            </w:tcBorders>
          </w:tcPr>
          <w:p w14:paraId="2C4730F5" w14:textId="77777777" w:rsidR="00E47341" w:rsidRPr="002234D5" w:rsidRDefault="00E47341" w:rsidP="004C5728">
            <w:pPr>
              <w:tabs>
                <w:tab w:val="left" w:pos="426"/>
              </w:tabs>
              <w:spacing w:before="60" w:after="60"/>
              <w:jc w:val="both"/>
              <w:rPr>
                <w:b/>
                <w:sz w:val="18"/>
                <w:szCs w:val="18"/>
              </w:rPr>
            </w:pPr>
          </w:p>
        </w:tc>
      </w:tr>
      <w:tr w:rsidR="00E47341" w:rsidRPr="002234D5" w14:paraId="14C7B3B2" w14:textId="77777777" w:rsidTr="004C5728">
        <w:tc>
          <w:tcPr>
            <w:tcW w:w="709" w:type="dxa"/>
            <w:tcBorders>
              <w:top w:val="single" w:sz="4" w:space="0" w:color="auto"/>
              <w:left w:val="nil"/>
              <w:bottom w:val="nil"/>
              <w:right w:val="nil"/>
            </w:tcBorders>
          </w:tcPr>
          <w:p w14:paraId="77708C55"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33C4824E" w14:textId="77777777" w:rsidR="00E47341" w:rsidRPr="002234D5" w:rsidRDefault="00E47341" w:rsidP="004C5728">
            <w:pPr>
              <w:tabs>
                <w:tab w:val="left" w:pos="426"/>
              </w:tabs>
              <w:spacing w:before="60" w:after="60"/>
              <w:jc w:val="both"/>
              <w:rPr>
                <w:szCs w:val="20"/>
              </w:rPr>
            </w:pPr>
          </w:p>
        </w:tc>
      </w:tr>
      <w:tr w:rsidR="00E47341" w:rsidRPr="002234D5" w14:paraId="4402A134" w14:textId="77777777" w:rsidTr="004C5728">
        <w:tc>
          <w:tcPr>
            <w:tcW w:w="9923" w:type="dxa"/>
            <w:gridSpan w:val="3"/>
            <w:tcBorders>
              <w:top w:val="nil"/>
              <w:left w:val="nil"/>
              <w:bottom w:val="nil"/>
              <w:right w:val="nil"/>
            </w:tcBorders>
          </w:tcPr>
          <w:p w14:paraId="4C456079" w14:textId="77777777" w:rsidR="00E47341" w:rsidRPr="002234D5" w:rsidRDefault="00E47341" w:rsidP="004C5728">
            <w:pPr>
              <w:tabs>
                <w:tab w:val="left" w:pos="426"/>
              </w:tabs>
              <w:rPr>
                <w:szCs w:val="20"/>
              </w:rPr>
            </w:pPr>
          </w:p>
          <w:p w14:paraId="1C92CD43" w14:textId="77777777" w:rsidR="00E47341" w:rsidRPr="002234D5" w:rsidRDefault="00E47341" w:rsidP="004C5728">
            <w:pPr>
              <w:rPr>
                <w:rFonts w:cs="Calibri"/>
                <w:szCs w:val="20"/>
              </w:rPr>
            </w:pPr>
            <w:bookmarkStart w:id="3" w:name="TOPBemerkung10_7771"/>
            <w:r w:rsidRPr="002234D5">
              <w:rPr>
                <w:rFonts w:cs="Calibri"/>
                <w:szCs w:val="20"/>
              </w:rPr>
              <w:t>Herr Bürgermeister Frank Harmening eröffnet die Sitzung und begrüßt die anwesenden Ratsmitglieder und die Verwaltung sowie den Pressevertreter und Zuhörer.</w:t>
            </w:r>
          </w:p>
          <w:p w14:paraId="46D94BDF" w14:textId="77777777" w:rsidR="00E47341" w:rsidRPr="002234D5" w:rsidRDefault="00E47341" w:rsidP="004C5728">
            <w:pPr>
              <w:rPr>
                <w:rFonts w:cs="Calibri"/>
                <w:szCs w:val="20"/>
              </w:rPr>
            </w:pPr>
            <w:r w:rsidRPr="002234D5">
              <w:rPr>
                <w:rFonts w:cs="Calibri"/>
                <w:szCs w:val="20"/>
              </w:rPr>
              <w:t xml:space="preserve">Er stellt die ordnungsgemäße Ladung und Beschlussfähigkeit fest. </w:t>
            </w:r>
          </w:p>
          <w:p w14:paraId="19407D42" w14:textId="77777777" w:rsidR="00E47341" w:rsidRPr="002234D5" w:rsidRDefault="00E47341" w:rsidP="004C5728">
            <w:pPr>
              <w:rPr>
                <w:rFonts w:cs="Calibri"/>
                <w:szCs w:val="20"/>
              </w:rPr>
            </w:pPr>
          </w:p>
          <w:p w14:paraId="5A121F3F" w14:textId="77777777" w:rsidR="00E47341" w:rsidRPr="002234D5" w:rsidRDefault="00E47341" w:rsidP="004C5728">
            <w:pPr>
              <w:rPr>
                <w:rFonts w:cs="Calibri"/>
                <w:szCs w:val="20"/>
              </w:rPr>
            </w:pPr>
            <w:r w:rsidRPr="002234D5">
              <w:rPr>
                <w:rFonts w:cs="Calibri"/>
                <w:szCs w:val="20"/>
              </w:rPr>
              <w:t xml:space="preserve">Einwände gegen die Tagesordnung werden nicht erhoben. </w:t>
            </w:r>
          </w:p>
          <w:bookmarkEnd w:id="3"/>
          <w:p w14:paraId="04459EAA" w14:textId="77777777" w:rsidR="00E47341" w:rsidRPr="002234D5" w:rsidRDefault="00E47341" w:rsidP="004C5728">
            <w:pPr>
              <w:tabs>
                <w:tab w:val="left" w:pos="426"/>
              </w:tabs>
              <w:rPr>
                <w:szCs w:val="20"/>
              </w:rPr>
            </w:pPr>
          </w:p>
          <w:p w14:paraId="7DE48D03" w14:textId="77777777" w:rsidR="00E47341" w:rsidRPr="002234D5" w:rsidRDefault="00E47341" w:rsidP="004C5728">
            <w:pPr>
              <w:tabs>
                <w:tab w:val="left" w:pos="426"/>
              </w:tabs>
              <w:ind w:left="-57"/>
              <w:jc w:val="both"/>
              <w:rPr>
                <w:szCs w:val="20"/>
              </w:rPr>
            </w:pPr>
          </w:p>
        </w:tc>
      </w:tr>
      <w:tr w:rsidR="00E47341" w:rsidRPr="002234D5" w14:paraId="1F04F299" w14:textId="77777777" w:rsidTr="004C5728">
        <w:tc>
          <w:tcPr>
            <w:tcW w:w="709" w:type="dxa"/>
            <w:tcBorders>
              <w:bottom w:val="single" w:sz="4" w:space="0" w:color="auto"/>
            </w:tcBorders>
            <w:vAlign w:val="center"/>
          </w:tcPr>
          <w:p w14:paraId="33EF1E22" w14:textId="77777777" w:rsidR="00E47341" w:rsidRPr="002234D5" w:rsidRDefault="00E47341" w:rsidP="004C5728">
            <w:pPr>
              <w:tabs>
                <w:tab w:val="left" w:pos="426"/>
              </w:tabs>
              <w:spacing w:before="60" w:after="60"/>
              <w:rPr>
                <w:b/>
                <w:sz w:val="18"/>
                <w:szCs w:val="18"/>
              </w:rPr>
            </w:pPr>
            <w:r w:rsidRPr="002234D5">
              <w:rPr>
                <w:b/>
                <w:sz w:val="18"/>
                <w:szCs w:val="18"/>
              </w:rPr>
              <w:t xml:space="preserve">2 </w:t>
            </w:r>
          </w:p>
        </w:tc>
        <w:tc>
          <w:tcPr>
            <w:tcW w:w="8080" w:type="dxa"/>
            <w:tcBorders>
              <w:bottom w:val="single" w:sz="4" w:space="0" w:color="auto"/>
            </w:tcBorders>
          </w:tcPr>
          <w:p w14:paraId="7763DACF" w14:textId="77777777" w:rsidR="00E47341" w:rsidRPr="002234D5" w:rsidRDefault="00E47341" w:rsidP="004C5728">
            <w:pPr>
              <w:tabs>
                <w:tab w:val="left" w:pos="426"/>
              </w:tabs>
              <w:spacing w:before="60" w:after="60"/>
              <w:jc w:val="both"/>
              <w:rPr>
                <w:b/>
                <w:bCs w:val="0"/>
                <w:sz w:val="18"/>
                <w:szCs w:val="18"/>
              </w:rPr>
            </w:pPr>
            <w:r w:rsidRPr="002234D5">
              <w:rPr>
                <w:b/>
                <w:bCs w:val="0"/>
                <w:noProof/>
                <w:sz w:val="18"/>
                <w:szCs w:val="18"/>
              </w:rPr>
              <w:t>Genehmigung des Protokolls über die Gemeinderatssitzung am 21.03.2024</w:t>
            </w:r>
          </w:p>
        </w:tc>
        <w:tc>
          <w:tcPr>
            <w:tcW w:w="1134" w:type="dxa"/>
            <w:tcBorders>
              <w:bottom w:val="single" w:sz="4" w:space="0" w:color="auto"/>
            </w:tcBorders>
          </w:tcPr>
          <w:p w14:paraId="4CCE3CF2" w14:textId="77777777" w:rsidR="00E47341" w:rsidRPr="002234D5" w:rsidRDefault="00E47341" w:rsidP="004C5728">
            <w:pPr>
              <w:tabs>
                <w:tab w:val="left" w:pos="426"/>
              </w:tabs>
              <w:spacing w:before="60" w:after="60"/>
              <w:jc w:val="both"/>
              <w:rPr>
                <w:b/>
                <w:bCs w:val="0"/>
                <w:szCs w:val="20"/>
              </w:rPr>
            </w:pPr>
          </w:p>
        </w:tc>
      </w:tr>
      <w:tr w:rsidR="00E47341" w:rsidRPr="002234D5" w14:paraId="03248C4D" w14:textId="77777777" w:rsidTr="004C5728">
        <w:tc>
          <w:tcPr>
            <w:tcW w:w="709" w:type="dxa"/>
            <w:tcBorders>
              <w:top w:val="single" w:sz="4" w:space="0" w:color="auto"/>
              <w:left w:val="nil"/>
              <w:bottom w:val="nil"/>
              <w:right w:val="nil"/>
            </w:tcBorders>
          </w:tcPr>
          <w:p w14:paraId="1BDB9387"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51B76182" w14:textId="77777777" w:rsidR="00E47341" w:rsidRPr="002234D5" w:rsidRDefault="00E47341" w:rsidP="004C5728">
            <w:pPr>
              <w:tabs>
                <w:tab w:val="left" w:pos="426"/>
              </w:tabs>
              <w:spacing w:before="60" w:after="60"/>
              <w:jc w:val="both"/>
              <w:rPr>
                <w:b/>
                <w:bCs w:val="0"/>
                <w:szCs w:val="20"/>
              </w:rPr>
            </w:pPr>
          </w:p>
        </w:tc>
      </w:tr>
      <w:tr w:rsidR="00E47341" w:rsidRPr="002234D5" w14:paraId="162E5B3C" w14:textId="77777777" w:rsidTr="004C5728">
        <w:tc>
          <w:tcPr>
            <w:tcW w:w="9923" w:type="dxa"/>
            <w:gridSpan w:val="3"/>
            <w:tcBorders>
              <w:top w:val="nil"/>
              <w:left w:val="nil"/>
              <w:bottom w:val="nil"/>
              <w:right w:val="nil"/>
            </w:tcBorders>
          </w:tcPr>
          <w:p w14:paraId="2C2711CF" w14:textId="77777777" w:rsidR="00E47341" w:rsidRPr="002234D5" w:rsidRDefault="00E47341" w:rsidP="004C5728">
            <w:pPr>
              <w:rPr>
                <w:rFonts w:cs="Calibri"/>
                <w:szCs w:val="20"/>
              </w:rPr>
            </w:pPr>
            <w:bookmarkStart w:id="4" w:name="TOPBemerkung10_7772"/>
            <w:r w:rsidRPr="002234D5">
              <w:rPr>
                <w:rFonts w:cs="Calibri"/>
                <w:szCs w:val="20"/>
              </w:rPr>
              <w:t xml:space="preserve">Einwände gegen das Protokoll vom 21.03.2024 werden nicht erhoben. </w:t>
            </w:r>
          </w:p>
          <w:bookmarkEnd w:id="4"/>
          <w:p w14:paraId="71E2EFA4" w14:textId="77777777" w:rsidR="00E47341" w:rsidRPr="002234D5" w:rsidRDefault="00E47341" w:rsidP="004C5728">
            <w:pPr>
              <w:rPr>
                <w:szCs w:val="20"/>
              </w:rPr>
            </w:pPr>
          </w:p>
          <w:p w14:paraId="2A105553" w14:textId="77777777" w:rsidR="00E47341" w:rsidRDefault="00E47341" w:rsidP="004C5728">
            <w:pPr>
              <w:tabs>
                <w:tab w:val="left" w:pos="426"/>
              </w:tabs>
              <w:rPr>
                <w:b/>
                <w:szCs w:val="20"/>
              </w:rPr>
            </w:pPr>
            <w:r w:rsidRPr="002234D5">
              <w:rPr>
                <w:b/>
                <w:szCs w:val="20"/>
                <w:u w:val="single"/>
              </w:rPr>
              <w:t>Beschluss:</w:t>
            </w:r>
          </w:p>
          <w:p w14:paraId="4FA6169C" w14:textId="77777777" w:rsidR="00E47341" w:rsidRDefault="00E47341" w:rsidP="004C5728">
            <w:pPr>
              <w:tabs>
                <w:tab w:val="left" w:pos="426"/>
              </w:tabs>
              <w:rPr>
                <w:b/>
                <w:szCs w:val="20"/>
              </w:rPr>
            </w:pPr>
          </w:p>
          <w:p w14:paraId="31BE4720" w14:textId="77777777" w:rsidR="00E47341" w:rsidRPr="002234D5" w:rsidRDefault="00E47341" w:rsidP="004C5728">
            <w:pPr>
              <w:tabs>
                <w:tab w:val="left" w:pos="426"/>
              </w:tabs>
              <w:rPr>
                <w:b/>
                <w:bCs w:val="0"/>
                <w:szCs w:val="20"/>
              </w:rPr>
            </w:pPr>
            <w:r>
              <w:rPr>
                <w:b/>
                <w:szCs w:val="20"/>
              </w:rPr>
              <w:t>Das Protokoll vom 21.03.2024 ist genehmigt.</w:t>
            </w:r>
          </w:p>
          <w:p w14:paraId="6BBB520A" w14:textId="77777777" w:rsidR="00E47341" w:rsidRPr="002234D5" w:rsidRDefault="00E47341" w:rsidP="004C5728">
            <w:pPr>
              <w:tabs>
                <w:tab w:val="left" w:pos="426"/>
              </w:tabs>
              <w:rPr>
                <w:b/>
                <w:bCs w:val="0"/>
                <w:szCs w:val="20"/>
              </w:rPr>
            </w:pPr>
          </w:p>
          <w:p w14:paraId="0C474B69" w14:textId="77777777" w:rsidR="00E47341" w:rsidRPr="002234D5" w:rsidRDefault="00E47341" w:rsidP="004C5728">
            <w:pPr>
              <w:tabs>
                <w:tab w:val="left" w:pos="426"/>
              </w:tabs>
              <w:rPr>
                <w:b/>
                <w:szCs w:val="20"/>
              </w:rPr>
            </w:pPr>
            <w:r w:rsidRPr="002234D5">
              <w:rPr>
                <w:b/>
                <w:szCs w:val="20"/>
              </w:rPr>
              <w:t xml:space="preserve">Abstimmungsergebnis: </w:t>
            </w:r>
            <w:r w:rsidRPr="002234D5">
              <w:rPr>
                <w:b/>
                <w:noProof/>
                <w:szCs w:val="20"/>
              </w:rPr>
              <w:t>7</w:t>
            </w:r>
            <w:r w:rsidRPr="002234D5">
              <w:rPr>
                <w:b/>
                <w:szCs w:val="20"/>
              </w:rPr>
              <w:t xml:space="preserve"> Ja-Stimmen / </w:t>
            </w:r>
            <w:r w:rsidRPr="002234D5">
              <w:rPr>
                <w:b/>
                <w:noProof/>
                <w:szCs w:val="20"/>
              </w:rPr>
              <w:t>0</w:t>
            </w:r>
            <w:r w:rsidRPr="002234D5">
              <w:rPr>
                <w:b/>
                <w:szCs w:val="20"/>
              </w:rPr>
              <w:t xml:space="preserve"> Nein-Stimmen / </w:t>
            </w:r>
            <w:r w:rsidRPr="002234D5">
              <w:rPr>
                <w:b/>
                <w:noProof/>
                <w:szCs w:val="20"/>
              </w:rPr>
              <w:t>0</w:t>
            </w:r>
            <w:r w:rsidRPr="002234D5">
              <w:rPr>
                <w:b/>
                <w:szCs w:val="20"/>
              </w:rPr>
              <w:t xml:space="preserve"> Enthaltungen</w:t>
            </w:r>
          </w:p>
          <w:p w14:paraId="2624C5B3" w14:textId="77777777" w:rsidR="00E47341" w:rsidRPr="002234D5" w:rsidRDefault="00E47341" w:rsidP="004C5728">
            <w:pPr>
              <w:tabs>
                <w:tab w:val="left" w:pos="426"/>
              </w:tabs>
              <w:rPr>
                <w:szCs w:val="20"/>
              </w:rPr>
            </w:pPr>
            <w:r w:rsidRPr="002234D5">
              <w:rPr>
                <w:b/>
                <w:noProof/>
                <w:szCs w:val="20"/>
              </w:rPr>
              <w:t>Der Beschluss wird einstimmig gefasst.</w:t>
            </w:r>
          </w:p>
          <w:p w14:paraId="6BC13399" w14:textId="77777777" w:rsidR="00E47341" w:rsidRDefault="00E47341" w:rsidP="004C5728">
            <w:pPr>
              <w:tabs>
                <w:tab w:val="left" w:pos="426"/>
              </w:tabs>
              <w:ind w:left="-57"/>
              <w:jc w:val="both"/>
              <w:rPr>
                <w:szCs w:val="20"/>
              </w:rPr>
            </w:pPr>
          </w:p>
          <w:p w14:paraId="6DE57109" w14:textId="77777777" w:rsidR="00E47341" w:rsidRPr="002234D5" w:rsidRDefault="00E47341" w:rsidP="004C5728">
            <w:pPr>
              <w:tabs>
                <w:tab w:val="left" w:pos="426"/>
              </w:tabs>
              <w:ind w:left="-57"/>
              <w:jc w:val="both"/>
              <w:rPr>
                <w:szCs w:val="20"/>
              </w:rPr>
            </w:pPr>
          </w:p>
        </w:tc>
      </w:tr>
      <w:tr w:rsidR="00E47341" w:rsidRPr="002234D5" w14:paraId="6C1EC556" w14:textId="77777777" w:rsidTr="004C5728">
        <w:tc>
          <w:tcPr>
            <w:tcW w:w="709" w:type="dxa"/>
            <w:tcBorders>
              <w:bottom w:val="single" w:sz="4" w:space="0" w:color="auto"/>
            </w:tcBorders>
            <w:vAlign w:val="center"/>
          </w:tcPr>
          <w:p w14:paraId="0B6ED51B" w14:textId="77777777" w:rsidR="00E47341" w:rsidRPr="002234D5" w:rsidRDefault="00E47341" w:rsidP="004C5728">
            <w:pPr>
              <w:tabs>
                <w:tab w:val="left" w:pos="426"/>
              </w:tabs>
              <w:spacing w:before="60" w:after="60"/>
              <w:rPr>
                <w:b/>
                <w:sz w:val="18"/>
                <w:szCs w:val="18"/>
              </w:rPr>
            </w:pPr>
            <w:r w:rsidRPr="002234D5">
              <w:rPr>
                <w:b/>
                <w:sz w:val="18"/>
                <w:szCs w:val="18"/>
              </w:rPr>
              <w:lastRenderedPageBreak/>
              <w:t xml:space="preserve">3 </w:t>
            </w:r>
          </w:p>
        </w:tc>
        <w:tc>
          <w:tcPr>
            <w:tcW w:w="8080" w:type="dxa"/>
            <w:tcBorders>
              <w:bottom w:val="single" w:sz="4" w:space="0" w:color="auto"/>
            </w:tcBorders>
          </w:tcPr>
          <w:p w14:paraId="35F22B26" w14:textId="77777777" w:rsidR="00E47341" w:rsidRPr="002234D5" w:rsidRDefault="00E47341" w:rsidP="004C5728">
            <w:pPr>
              <w:tabs>
                <w:tab w:val="left" w:pos="426"/>
              </w:tabs>
              <w:spacing w:before="60" w:after="60"/>
              <w:jc w:val="both"/>
              <w:rPr>
                <w:b/>
                <w:sz w:val="18"/>
                <w:szCs w:val="18"/>
              </w:rPr>
            </w:pPr>
            <w:r w:rsidRPr="002234D5">
              <w:rPr>
                <w:b/>
                <w:noProof/>
                <w:sz w:val="18"/>
                <w:szCs w:val="18"/>
              </w:rPr>
              <w:t>Bericht des Gemeindedirektors</w:t>
            </w:r>
          </w:p>
        </w:tc>
        <w:tc>
          <w:tcPr>
            <w:tcW w:w="1134" w:type="dxa"/>
            <w:tcBorders>
              <w:bottom w:val="single" w:sz="4" w:space="0" w:color="auto"/>
            </w:tcBorders>
          </w:tcPr>
          <w:p w14:paraId="266E2F71" w14:textId="77777777" w:rsidR="00E47341" w:rsidRPr="002234D5" w:rsidRDefault="00E47341" w:rsidP="004C5728">
            <w:pPr>
              <w:tabs>
                <w:tab w:val="left" w:pos="426"/>
              </w:tabs>
              <w:spacing w:before="60" w:after="60"/>
              <w:jc w:val="both"/>
              <w:rPr>
                <w:szCs w:val="20"/>
              </w:rPr>
            </w:pPr>
          </w:p>
        </w:tc>
      </w:tr>
      <w:tr w:rsidR="00E47341" w:rsidRPr="002234D5" w14:paraId="1AC639F8" w14:textId="77777777" w:rsidTr="004C5728">
        <w:tc>
          <w:tcPr>
            <w:tcW w:w="709" w:type="dxa"/>
            <w:tcBorders>
              <w:top w:val="single" w:sz="4" w:space="0" w:color="auto"/>
              <w:left w:val="nil"/>
              <w:bottom w:val="nil"/>
              <w:right w:val="nil"/>
            </w:tcBorders>
          </w:tcPr>
          <w:p w14:paraId="7385526D"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5CB805E0" w14:textId="77777777" w:rsidR="00E47341" w:rsidRPr="002234D5" w:rsidRDefault="00E47341" w:rsidP="004C5728">
            <w:pPr>
              <w:tabs>
                <w:tab w:val="left" w:pos="426"/>
              </w:tabs>
              <w:spacing w:before="60" w:after="60"/>
              <w:jc w:val="both"/>
              <w:rPr>
                <w:szCs w:val="20"/>
              </w:rPr>
            </w:pPr>
          </w:p>
        </w:tc>
      </w:tr>
      <w:tr w:rsidR="00E47341" w:rsidRPr="002234D5" w14:paraId="49872ECC" w14:textId="77777777" w:rsidTr="004C5728">
        <w:tc>
          <w:tcPr>
            <w:tcW w:w="9923" w:type="dxa"/>
            <w:gridSpan w:val="3"/>
            <w:tcBorders>
              <w:top w:val="nil"/>
              <w:left w:val="nil"/>
              <w:bottom w:val="nil"/>
              <w:right w:val="nil"/>
            </w:tcBorders>
          </w:tcPr>
          <w:p w14:paraId="41AA9F88" w14:textId="77777777" w:rsidR="00E47341" w:rsidRPr="002234D5" w:rsidRDefault="00E47341" w:rsidP="004C5728">
            <w:pPr>
              <w:rPr>
                <w:rFonts w:cs="Calibri"/>
                <w:szCs w:val="20"/>
              </w:rPr>
            </w:pPr>
            <w:bookmarkStart w:id="5" w:name="TOPBemerkung10_7773"/>
            <w:r w:rsidRPr="002234D5">
              <w:rPr>
                <w:rFonts w:cs="Calibri"/>
                <w:szCs w:val="20"/>
              </w:rPr>
              <w:t>(Herr Hoffmann ist ab TOP 3 anwesend)</w:t>
            </w:r>
          </w:p>
          <w:p w14:paraId="49B70656" w14:textId="77777777" w:rsidR="00E47341" w:rsidRPr="002234D5" w:rsidRDefault="00E47341" w:rsidP="004C5728">
            <w:pPr>
              <w:rPr>
                <w:rFonts w:cs="Calibri"/>
                <w:szCs w:val="20"/>
              </w:rPr>
            </w:pPr>
            <w:r w:rsidRPr="002234D5">
              <w:rPr>
                <w:rFonts w:cs="Calibri"/>
                <w:szCs w:val="20"/>
              </w:rPr>
              <w:cr/>
              <w:t>Der Gemeindedirektor, Herr Marc Schüler begrüßt ebenfalls alle Anwesenden und berichtet wie folgt:</w:t>
            </w:r>
          </w:p>
          <w:p w14:paraId="0D7AFA98" w14:textId="77777777" w:rsidR="00E47341" w:rsidRPr="002234D5" w:rsidRDefault="00E47341" w:rsidP="004C5728">
            <w:pPr>
              <w:rPr>
                <w:rFonts w:cs="Calibri"/>
                <w:szCs w:val="20"/>
              </w:rPr>
            </w:pPr>
          </w:p>
          <w:p w14:paraId="41EC5B88" w14:textId="77777777" w:rsidR="00E47341" w:rsidRPr="002234D5" w:rsidRDefault="00E47341" w:rsidP="004C5728">
            <w:pPr>
              <w:rPr>
                <w:szCs w:val="20"/>
              </w:rPr>
            </w:pPr>
            <w:r w:rsidRPr="002234D5">
              <w:rPr>
                <w:rFonts w:cs="Calibri"/>
                <w:szCs w:val="20"/>
              </w:rPr>
              <w:t xml:space="preserve">Die Ratsfrau Angelika Möhle hat der Samtgemeinde Eilsen schriftlich mitgeteilt, dass sie ihr Ratsmandat aus gesundheitlichen Gründen niederlegt. </w:t>
            </w:r>
            <w:r w:rsidRPr="002234D5">
              <w:rPr>
                <w:szCs w:val="20"/>
              </w:rPr>
              <w:t xml:space="preserve">Die Mitgliedschaft von Frau Möhle im Rat der Gemeinde Heeßen endet mit Beschluss gem. § 52 Abs. 2 NKomVG in der nächsten Ratssitzung. </w:t>
            </w:r>
          </w:p>
          <w:p w14:paraId="238040BB" w14:textId="77777777" w:rsidR="00E47341" w:rsidRPr="002234D5" w:rsidRDefault="00E47341" w:rsidP="004C5728">
            <w:pPr>
              <w:rPr>
                <w:szCs w:val="20"/>
              </w:rPr>
            </w:pPr>
          </w:p>
          <w:p w14:paraId="0A4014FD" w14:textId="77777777" w:rsidR="00E47341" w:rsidRDefault="00E47341" w:rsidP="004C5728">
            <w:pPr>
              <w:jc w:val="both"/>
              <w:rPr>
                <w:szCs w:val="20"/>
              </w:rPr>
            </w:pPr>
            <w:r w:rsidRPr="002234D5">
              <w:rPr>
                <w:szCs w:val="20"/>
              </w:rPr>
              <w:t>Herr Jens Mühe wird durch die Samtgemeinde Eilsen benachrichtigt, dass er Ersatzperson gem. § 38 Abs. 2 NKWG für den Wahlvorschlag der CDU in Heeßen ist.</w:t>
            </w:r>
          </w:p>
          <w:p w14:paraId="5771D339" w14:textId="77777777" w:rsidR="00E47341" w:rsidRPr="002234D5" w:rsidRDefault="00E47341" w:rsidP="004C5728">
            <w:pPr>
              <w:jc w:val="both"/>
              <w:rPr>
                <w:szCs w:val="20"/>
              </w:rPr>
            </w:pPr>
          </w:p>
          <w:p w14:paraId="44C11D14" w14:textId="77777777" w:rsidR="00E47341" w:rsidRPr="002234D5" w:rsidRDefault="00E47341" w:rsidP="004C5728">
            <w:pPr>
              <w:jc w:val="both"/>
              <w:rPr>
                <w:szCs w:val="20"/>
              </w:rPr>
            </w:pPr>
            <w:r w:rsidRPr="002234D5">
              <w:rPr>
                <w:szCs w:val="20"/>
              </w:rPr>
              <w:t>Die Annahme der Wahl ist der Wahlleitung schriftlich zu bestätigen bzw. gilt als angenommen, wenn die Ersatzperson nicht innerhalb von einer Woche nach Zustellung der Wahlbenachrichtigung der Annahme des Mandats schriftlich widerspricht.</w:t>
            </w:r>
          </w:p>
          <w:p w14:paraId="3F856D45" w14:textId="77777777" w:rsidR="00E47341" w:rsidRPr="002234D5" w:rsidRDefault="00E47341" w:rsidP="004C5728">
            <w:pPr>
              <w:jc w:val="both"/>
              <w:rPr>
                <w:szCs w:val="20"/>
              </w:rPr>
            </w:pPr>
          </w:p>
          <w:p w14:paraId="7CBDC435" w14:textId="77777777" w:rsidR="00E47341" w:rsidRPr="002234D5" w:rsidRDefault="00E47341" w:rsidP="004C5728">
            <w:pPr>
              <w:jc w:val="both"/>
              <w:rPr>
                <w:szCs w:val="20"/>
              </w:rPr>
            </w:pPr>
            <w:r w:rsidRPr="002234D5">
              <w:rPr>
                <w:szCs w:val="20"/>
              </w:rPr>
              <w:t xml:space="preserve">Herr Harmening teilt mit, dass Herr Mühe ihm bereits persönlich seine Zusage erteilt hat. </w:t>
            </w:r>
          </w:p>
          <w:p w14:paraId="171D24C9" w14:textId="77777777" w:rsidR="00E47341" w:rsidRPr="002234D5" w:rsidRDefault="00E47341" w:rsidP="004C5728">
            <w:pPr>
              <w:jc w:val="both"/>
              <w:rPr>
                <w:szCs w:val="20"/>
              </w:rPr>
            </w:pPr>
          </w:p>
          <w:p w14:paraId="5418EC7D" w14:textId="77777777" w:rsidR="00E47341" w:rsidRPr="002234D5" w:rsidRDefault="00E47341" w:rsidP="004C5728">
            <w:pPr>
              <w:jc w:val="both"/>
              <w:rPr>
                <w:szCs w:val="20"/>
              </w:rPr>
            </w:pPr>
            <w:r w:rsidRPr="002234D5">
              <w:rPr>
                <w:szCs w:val="20"/>
              </w:rPr>
              <w:t xml:space="preserve">Herr Schüler teilt weiter mit, dass die Firma EHZ für die Erneuerung der Stromkabel von Westfalen Weser beauftragt worden ist. Die Arbeiten werden in der Zeit vom 29.04.2024 bis zum 10.05.2024 durchgeführt und sind in 2 Bauabschnitte aufgeteilt. </w:t>
            </w:r>
          </w:p>
          <w:p w14:paraId="5B355D76" w14:textId="77777777" w:rsidR="00E47341" w:rsidRPr="002234D5" w:rsidRDefault="00E47341" w:rsidP="004C5728">
            <w:pPr>
              <w:jc w:val="both"/>
              <w:rPr>
                <w:szCs w:val="20"/>
              </w:rPr>
            </w:pPr>
          </w:p>
          <w:p w14:paraId="294F60D8" w14:textId="77777777" w:rsidR="00E47341" w:rsidRPr="002234D5" w:rsidRDefault="00E47341" w:rsidP="004C5728">
            <w:pPr>
              <w:jc w:val="both"/>
              <w:rPr>
                <w:szCs w:val="20"/>
              </w:rPr>
            </w:pPr>
            <w:r w:rsidRPr="002234D5">
              <w:rPr>
                <w:szCs w:val="20"/>
              </w:rPr>
              <w:t>I</w:t>
            </w:r>
            <w:r>
              <w:rPr>
                <w:szCs w:val="20"/>
              </w:rPr>
              <w:t xml:space="preserve">m </w:t>
            </w:r>
            <w:r w:rsidRPr="002234D5">
              <w:rPr>
                <w:szCs w:val="20"/>
              </w:rPr>
              <w:t xml:space="preserve">Zuge </w:t>
            </w:r>
            <w:r>
              <w:rPr>
                <w:szCs w:val="20"/>
              </w:rPr>
              <w:t xml:space="preserve">des 2. Bauabschnitts </w:t>
            </w:r>
            <w:r w:rsidRPr="002234D5">
              <w:rPr>
                <w:szCs w:val="20"/>
              </w:rPr>
              <w:t xml:space="preserve">werden im Bereich der Hauptstraße, </w:t>
            </w:r>
            <w:proofErr w:type="spellStart"/>
            <w:r w:rsidRPr="002234D5">
              <w:rPr>
                <w:szCs w:val="20"/>
              </w:rPr>
              <w:t>Bückebergstraße</w:t>
            </w:r>
            <w:proofErr w:type="spellEnd"/>
            <w:r w:rsidRPr="002234D5">
              <w:rPr>
                <w:szCs w:val="20"/>
              </w:rPr>
              <w:t xml:space="preserve">, Am Hang verkehrsrechtliche Maßnahmen auftreten, die ausreichend ausgeschildert werden. </w:t>
            </w:r>
          </w:p>
          <w:p w14:paraId="6543044D" w14:textId="77777777" w:rsidR="00E47341" w:rsidRPr="002234D5" w:rsidRDefault="00E47341" w:rsidP="004C5728">
            <w:pPr>
              <w:jc w:val="both"/>
              <w:rPr>
                <w:szCs w:val="20"/>
              </w:rPr>
            </w:pPr>
          </w:p>
          <w:p w14:paraId="5708E2E6" w14:textId="77777777" w:rsidR="00E47341" w:rsidRPr="002234D5" w:rsidRDefault="00E47341" w:rsidP="004C5728">
            <w:pPr>
              <w:jc w:val="both"/>
              <w:rPr>
                <w:szCs w:val="20"/>
              </w:rPr>
            </w:pPr>
            <w:r w:rsidRPr="002234D5">
              <w:rPr>
                <w:szCs w:val="20"/>
              </w:rPr>
              <w:t>Herr Bokeloh weist auf die Parksituation in der Straße „Am Hang“ hin. Herr Schüler erklärt, dass während dieser Zeit ein absolutes Halteverbot besteht und dieses durch Hinweisschilder geregelt werden soll.</w:t>
            </w:r>
          </w:p>
          <w:p w14:paraId="0AF58519" w14:textId="77777777" w:rsidR="00E47341" w:rsidRPr="002234D5" w:rsidRDefault="00E47341" w:rsidP="004C5728">
            <w:pPr>
              <w:jc w:val="both"/>
              <w:rPr>
                <w:szCs w:val="20"/>
              </w:rPr>
            </w:pPr>
          </w:p>
          <w:p w14:paraId="07FFC702" w14:textId="77777777" w:rsidR="00E47341" w:rsidRPr="002234D5" w:rsidRDefault="00E47341" w:rsidP="004C5728">
            <w:pPr>
              <w:jc w:val="both"/>
              <w:rPr>
                <w:szCs w:val="20"/>
              </w:rPr>
            </w:pPr>
            <w:r w:rsidRPr="002234D5">
              <w:rPr>
                <w:szCs w:val="20"/>
              </w:rPr>
              <w:t>Weiter berichtet Herr Schüler, dass die in der Kastanienallee befindlichen Bänke durch den Bauhof der Samtgemeinde Eilsen repariert worden sind. Die alten Holzsitzbohlen wurden durch Kunststoffbohlen ausgetauscht.</w:t>
            </w:r>
            <w:bookmarkEnd w:id="5"/>
          </w:p>
          <w:p w14:paraId="7A8250AB" w14:textId="77777777" w:rsidR="00E47341" w:rsidRPr="002234D5" w:rsidRDefault="00E47341" w:rsidP="004C5728">
            <w:pPr>
              <w:tabs>
                <w:tab w:val="left" w:pos="426"/>
              </w:tabs>
              <w:rPr>
                <w:szCs w:val="20"/>
              </w:rPr>
            </w:pPr>
          </w:p>
          <w:p w14:paraId="745DB21E" w14:textId="77777777" w:rsidR="00E47341" w:rsidRPr="002234D5" w:rsidRDefault="00E47341" w:rsidP="004C5728">
            <w:pPr>
              <w:tabs>
                <w:tab w:val="left" w:pos="426"/>
              </w:tabs>
              <w:ind w:left="-57"/>
              <w:jc w:val="both"/>
              <w:rPr>
                <w:szCs w:val="20"/>
              </w:rPr>
            </w:pPr>
          </w:p>
        </w:tc>
      </w:tr>
      <w:tr w:rsidR="00E47341" w:rsidRPr="002234D5" w14:paraId="2482932C" w14:textId="77777777" w:rsidTr="004C5728">
        <w:tc>
          <w:tcPr>
            <w:tcW w:w="709" w:type="dxa"/>
            <w:tcBorders>
              <w:bottom w:val="single" w:sz="4" w:space="0" w:color="auto"/>
            </w:tcBorders>
            <w:vAlign w:val="center"/>
          </w:tcPr>
          <w:p w14:paraId="621B125D" w14:textId="77777777" w:rsidR="00E47341" w:rsidRPr="002234D5" w:rsidRDefault="00E47341" w:rsidP="004C5728">
            <w:pPr>
              <w:tabs>
                <w:tab w:val="left" w:pos="426"/>
              </w:tabs>
              <w:spacing w:before="60" w:after="60"/>
              <w:rPr>
                <w:b/>
                <w:sz w:val="18"/>
                <w:szCs w:val="18"/>
              </w:rPr>
            </w:pPr>
            <w:r w:rsidRPr="002234D5">
              <w:rPr>
                <w:b/>
                <w:sz w:val="18"/>
                <w:szCs w:val="18"/>
              </w:rPr>
              <w:t xml:space="preserve">4 </w:t>
            </w:r>
          </w:p>
        </w:tc>
        <w:tc>
          <w:tcPr>
            <w:tcW w:w="8080" w:type="dxa"/>
            <w:tcBorders>
              <w:bottom w:val="single" w:sz="4" w:space="0" w:color="auto"/>
            </w:tcBorders>
          </w:tcPr>
          <w:p w14:paraId="439C53D9" w14:textId="77777777" w:rsidR="00E47341" w:rsidRPr="002234D5" w:rsidRDefault="00E47341" w:rsidP="004C5728">
            <w:pPr>
              <w:tabs>
                <w:tab w:val="left" w:pos="426"/>
              </w:tabs>
              <w:spacing w:before="60" w:after="60"/>
              <w:jc w:val="both"/>
              <w:rPr>
                <w:b/>
                <w:sz w:val="18"/>
                <w:szCs w:val="18"/>
              </w:rPr>
            </w:pPr>
            <w:r w:rsidRPr="002234D5">
              <w:rPr>
                <w:b/>
                <w:noProof/>
                <w:sz w:val="18"/>
                <w:szCs w:val="18"/>
              </w:rPr>
              <w:t>Umsetzung der 30-Schilder in der Bückebergstraße und Kantstraße</w:t>
            </w:r>
          </w:p>
        </w:tc>
        <w:tc>
          <w:tcPr>
            <w:tcW w:w="1134" w:type="dxa"/>
            <w:tcBorders>
              <w:bottom w:val="single" w:sz="4" w:space="0" w:color="auto"/>
            </w:tcBorders>
          </w:tcPr>
          <w:p w14:paraId="5F499268" w14:textId="77777777" w:rsidR="00E47341" w:rsidRPr="002234D5" w:rsidRDefault="00E47341" w:rsidP="004C5728">
            <w:pPr>
              <w:tabs>
                <w:tab w:val="left" w:pos="426"/>
              </w:tabs>
              <w:spacing w:before="60" w:after="60"/>
              <w:jc w:val="both"/>
              <w:rPr>
                <w:b/>
                <w:sz w:val="18"/>
                <w:szCs w:val="18"/>
              </w:rPr>
            </w:pPr>
            <w:r w:rsidRPr="002234D5">
              <w:rPr>
                <w:b/>
                <w:noProof/>
                <w:sz w:val="18"/>
                <w:szCs w:val="18"/>
              </w:rPr>
              <w:t>He 49/21-26</w:t>
            </w:r>
          </w:p>
        </w:tc>
      </w:tr>
      <w:tr w:rsidR="00E47341" w:rsidRPr="002234D5" w14:paraId="1271A8DA" w14:textId="77777777" w:rsidTr="004C5728">
        <w:tc>
          <w:tcPr>
            <w:tcW w:w="709" w:type="dxa"/>
            <w:tcBorders>
              <w:top w:val="single" w:sz="4" w:space="0" w:color="auto"/>
              <w:left w:val="nil"/>
              <w:bottom w:val="nil"/>
              <w:right w:val="nil"/>
            </w:tcBorders>
          </w:tcPr>
          <w:p w14:paraId="4054CE55"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107C7A6F" w14:textId="77777777" w:rsidR="00E47341" w:rsidRPr="002234D5" w:rsidRDefault="00E47341" w:rsidP="004C5728">
            <w:pPr>
              <w:tabs>
                <w:tab w:val="left" w:pos="426"/>
              </w:tabs>
              <w:spacing w:before="60" w:after="60"/>
              <w:jc w:val="both"/>
              <w:rPr>
                <w:szCs w:val="20"/>
              </w:rPr>
            </w:pPr>
          </w:p>
        </w:tc>
      </w:tr>
      <w:tr w:rsidR="00E47341" w:rsidRPr="002234D5" w14:paraId="24CCBC6E" w14:textId="77777777" w:rsidTr="004C5728">
        <w:tc>
          <w:tcPr>
            <w:tcW w:w="9923" w:type="dxa"/>
            <w:gridSpan w:val="3"/>
            <w:tcBorders>
              <w:top w:val="nil"/>
              <w:left w:val="nil"/>
              <w:bottom w:val="nil"/>
              <w:right w:val="nil"/>
            </w:tcBorders>
          </w:tcPr>
          <w:p w14:paraId="2D677356" w14:textId="77777777" w:rsidR="00E47341" w:rsidRPr="002234D5" w:rsidRDefault="00E47341" w:rsidP="004C5728">
            <w:pPr>
              <w:rPr>
                <w:rFonts w:cs="Calibri"/>
                <w:szCs w:val="20"/>
              </w:rPr>
            </w:pPr>
            <w:bookmarkStart w:id="6" w:name="TOPBemerkung10_7774"/>
            <w:r w:rsidRPr="002234D5">
              <w:rPr>
                <w:rFonts w:cs="Calibri"/>
                <w:szCs w:val="20"/>
              </w:rPr>
              <w:t>Herr Harmening verliest die Vorlage HE 49/21-26.</w:t>
            </w:r>
          </w:p>
          <w:p w14:paraId="74C0704C" w14:textId="77777777" w:rsidR="00E47341" w:rsidRPr="002234D5" w:rsidRDefault="00E47341" w:rsidP="004C5728">
            <w:pPr>
              <w:rPr>
                <w:rFonts w:cs="Calibri"/>
                <w:szCs w:val="20"/>
              </w:rPr>
            </w:pPr>
          </w:p>
          <w:p w14:paraId="15A10D72" w14:textId="77777777" w:rsidR="00E47341" w:rsidRPr="002234D5" w:rsidRDefault="00E47341" w:rsidP="004C5728">
            <w:pPr>
              <w:rPr>
                <w:rFonts w:cs="Calibri"/>
                <w:szCs w:val="20"/>
              </w:rPr>
            </w:pPr>
            <w:r w:rsidRPr="002234D5">
              <w:rPr>
                <w:rFonts w:cs="Calibri"/>
                <w:szCs w:val="20"/>
              </w:rPr>
              <w:t xml:space="preserve">Herr Hasse </w:t>
            </w:r>
            <w:r>
              <w:rPr>
                <w:rFonts w:cs="Calibri"/>
                <w:szCs w:val="20"/>
              </w:rPr>
              <w:t>erklärt</w:t>
            </w:r>
            <w:r w:rsidRPr="002234D5">
              <w:rPr>
                <w:rFonts w:cs="Calibri"/>
                <w:szCs w:val="20"/>
              </w:rPr>
              <w:t xml:space="preserve"> hierzu, dass er von einigen Anwohner der </w:t>
            </w:r>
            <w:proofErr w:type="spellStart"/>
            <w:r w:rsidRPr="002234D5">
              <w:rPr>
                <w:rFonts w:cs="Calibri"/>
                <w:szCs w:val="20"/>
              </w:rPr>
              <w:t>betr</w:t>
            </w:r>
            <w:r>
              <w:rPr>
                <w:rFonts w:cs="Calibri"/>
                <w:szCs w:val="20"/>
              </w:rPr>
              <w:t>o</w:t>
            </w:r>
            <w:r w:rsidRPr="002234D5">
              <w:rPr>
                <w:rFonts w:cs="Calibri"/>
                <w:szCs w:val="20"/>
              </w:rPr>
              <w:t>ffenden</w:t>
            </w:r>
            <w:proofErr w:type="spellEnd"/>
            <w:r w:rsidRPr="002234D5">
              <w:rPr>
                <w:rFonts w:cs="Calibri"/>
                <w:szCs w:val="20"/>
              </w:rPr>
              <w:t xml:space="preserve"> Straßen angesprochen sei, dass es nicht im Sinne des Klimaschutzes ist, in den Bereichen ständig anzuhalten und wieder anzufahren. Im Bereich der Kantstraße sei es zudem sehr eng, durch die zwei ständig parkenden Autos.</w:t>
            </w:r>
          </w:p>
          <w:p w14:paraId="5E8D8F60" w14:textId="77777777" w:rsidR="00E47341" w:rsidRPr="002234D5" w:rsidRDefault="00E47341" w:rsidP="004C5728">
            <w:pPr>
              <w:rPr>
                <w:rFonts w:cs="Calibri"/>
                <w:szCs w:val="20"/>
              </w:rPr>
            </w:pPr>
          </w:p>
          <w:p w14:paraId="77C24238" w14:textId="77777777" w:rsidR="00E47341" w:rsidRPr="002234D5" w:rsidRDefault="00E47341" w:rsidP="004C5728">
            <w:pPr>
              <w:rPr>
                <w:rFonts w:cs="Calibri"/>
                <w:szCs w:val="20"/>
              </w:rPr>
            </w:pPr>
            <w:r w:rsidRPr="002234D5">
              <w:rPr>
                <w:rFonts w:cs="Calibri"/>
                <w:szCs w:val="20"/>
              </w:rPr>
              <w:t xml:space="preserve">Herr Schüler teilt hierzu mit, dass auf Nachfrage beim Landkreis Schaumburg die Aussage getroffen worden ist, dass die Schilder lediglich in den schraffierten Flächen aufgestellt werden müssen. Es </w:t>
            </w:r>
            <w:r>
              <w:rPr>
                <w:rFonts w:cs="Calibri"/>
                <w:szCs w:val="20"/>
              </w:rPr>
              <w:t>sei</w:t>
            </w:r>
            <w:r w:rsidRPr="002234D5">
              <w:rPr>
                <w:rFonts w:cs="Calibri"/>
                <w:szCs w:val="20"/>
              </w:rPr>
              <w:t xml:space="preserve"> keine Aussage hinsichtlich der genauen Platzierung innerhalb der Fläche geäußert worden. Dies sei Entscheidung der Gemeinde Heeßen.</w:t>
            </w:r>
          </w:p>
          <w:p w14:paraId="72735135" w14:textId="77777777" w:rsidR="00E47341" w:rsidRPr="002234D5" w:rsidRDefault="00E47341" w:rsidP="004C5728">
            <w:pPr>
              <w:rPr>
                <w:rFonts w:cs="Calibri"/>
                <w:szCs w:val="20"/>
              </w:rPr>
            </w:pPr>
          </w:p>
          <w:p w14:paraId="4CFF49A0" w14:textId="77777777" w:rsidR="00E47341" w:rsidRPr="002234D5" w:rsidRDefault="00E47341" w:rsidP="004C5728">
            <w:pPr>
              <w:rPr>
                <w:rFonts w:cs="Calibri"/>
                <w:szCs w:val="20"/>
              </w:rPr>
            </w:pPr>
            <w:r w:rsidRPr="002234D5">
              <w:rPr>
                <w:rFonts w:cs="Calibri"/>
                <w:szCs w:val="20"/>
              </w:rPr>
              <w:t>Frau Walz gibt zu bedenken, dass in der Straßenverkehrsordnung geregelt ist, schraffierte Stellen generell zu umfahren. Das Geld für die Umsetzung könnte man sich sparen, wenn die Autofahrer sich an die Regeln halten würden und einfach genügend Abstand zu den Schildern lassen.</w:t>
            </w:r>
          </w:p>
          <w:p w14:paraId="78B86433" w14:textId="77777777" w:rsidR="00E47341" w:rsidRPr="002234D5" w:rsidRDefault="00E47341" w:rsidP="004C5728">
            <w:pPr>
              <w:rPr>
                <w:rFonts w:cs="Calibri"/>
                <w:szCs w:val="20"/>
              </w:rPr>
            </w:pPr>
          </w:p>
          <w:p w14:paraId="54E8FA01" w14:textId="77777777" w:rsidR="00E47341" w:rsidRPr="002234D5" w:rsidRDefault="00E47341" w:rsidP="004C5728">
            <w:pPr>
              <w:rPr>
                <w:rFonts w:cs="Calibri"/>
                <w:szCs w:val="20"/>
              </w:rPr>
            </w:pPr>
            <w:r w:rsidRPr="002234D5">
              <w:rPr>
                <w:rFonts w:cs="Calibri"/>
                <w:szCs w:val="20"/>
              </w:rPr>
              <w:t xml:space="preserve">Weiterhin ist in der Gemarkung Heeßen die Grundschule ansässig und viele Schulkinder benutzen die Bürgersteige als Schulweg. Hier ist eine Tempo 30 Zone sinnvoll und die Verkehrsteilnehmer sind somit gezwungen langsamer fahren. </w:t>
            </w:r>
          </w:p>
          <w:p w14:paraId="08CBCD69" w14:textId="77777777" w:rsidR="00E47341" w:rsidRPr="002234D5" w:rsidRDefault="00E47341" w:rsidP="004C5728">
            <w:pPr>
              <w:rPr>
                <w:rFonts w:cs="Calibri"/>
                <w:szCs w:val="20"/>
              </w:rPr>
            </w:pPr>
          </w:p>
          <w:p w14:paraId="0D93EED8" w14:textId="77777777" w:rsidR="00E47341" w:rsidRPr="002234D5" w:rsidRDefault="00E47341" w:rsidP="004C5728">
            <w:pPr>
              <w:rPr>
                <w:rFonts w:cs="Calibri"/>
                <w:szCs w:val="20"/>
              </w:rPr>
            </w:pPr>
            <w:r w:rsidRPr="002234D5">
              <w:rPr>
                <w:rFonts w:cs="Calibri"/>
                <w:szCs w:val="20"/>
              </w:rPr>
              <w:t>Herr Harmening sieht eine Versetzung der Schilder lediglich für größere Fahrzeuge wie landwirtschaftliche Maschinen als sinnvoll an.</w:t>
            </w:r>
          </w:p>
          <w:p w14:paraId="7F3E82B2" w14:textId="77777777" w:rsidR="00E47341" w:rsidRPr="002234D5" w:rsidRDefault="00E47341" w:rsidP="004C5728">
            <w:pPr>
              <w:rPr>
                <w:rFonts w:cs="Calibri"/>
                <w:szCs w:val="20"/>
              </w:rPr>
            </w:pPr>
          </w:p>
          <w:p w14:paraId="1C28E9A4" w14:textId="77777777" w:rsidR="00E47341" w:rsidRPr="002234D5" w:rsidRDefault="00E47341" w:rsidP="004C5728">
            <w:pPr>
              <w:rPr>
                <w:rFonts w:cs="Calibri"/>
                <w:szCs w:val="20"/>
              </w:rPr>
            </w:pPr>
            <w:r w:rsidRPr="002234D5">
              <w:rPr>
                <w:rFonts w:cs="Calibri"/>
                <w:szCs w:val="20"/>
              </w:rPr>
              <w:t>Herr Hasse regt an, den TOP zu verschieben und in der Zwischenzeit eine Anwohnerbefragung durchzuführen ggfs. mit einer Unterschriftenliste.</w:t>
            </w:r>
          </w:p>
          <w:p w14:paraId="6897FF88" w14:textId="77777777" w:rsidR="00E47341" w:rsidRPr="002234D5" w:rsidRDefault="00E47341" w:rsidP="004C5728">
            <w:pPr>
              <w:rPr>
                <w:rFonts w:cs="Calibri"/>
                <w:szCs w:val="20"/>
              </w:rPr>
            </w:pPr>
          </w:p>
          <w:p w14:paraId="2A330522" w14:textId="77777777" w:rsidR="00E47341" w:rsidRPr="002234D5" w:rsidRDefault="00E47341" w:rsidP="004C5728">
            <w:pPr>
              <w:rPr>
                <w:rFonts w:cs="Calibri"/>
                <w:szCs w:val="20"/>
              </w:rPr>
            </w:pPr>
            <w:r w:rsidRPr="002234D5">
              <w:rPr>
                <w:rFonts w:cs="Calibri"/>
                <w:szCs w:val="20"/>
              </w:rPr>
              <w:t xml:space="preserve">Hierzu wird ein Zuhörer befragt, der Anwohner der </w:t>
            </w:r>
            <w:proofErr w:type="spellStart"/>
            <w:r w:rsidRPr="002234D5">
              <w:rPr>
                <w:rFonts w:cs="Calibri"/>
                <w:szCs w:val="20"/>
              </w:rPr>
              <w:t>Bückebergstraße</w:t>
            </w:r>
            <w:proofErr w:type="spellEnd"/>
            <w:r w:rsidRPr="002234D5">
              <w:rPr>
                <w:rFonts w:cs="Calibri"/>
                <w:szCs w:val="20"/>
              </w:rPr>
              <w:t xml:space="preserve"> ist. Dieser teilt mit, dass er kein Problem mit der bestehenden Tempo 30 Regelung hat. Er weiß aber von Nachbarn, dass diese Probleme in diesen Bereich für den Winter sehen.</w:t>
            </w:r>
          </w:p>
          <w:p w14:paraId="0258C571" w14:textId="77777777" w:rsidR="00E47341" w:rsidRPr="002234D5" w:rsidRDefault="00E47341" w:rsidP="004C5728">
            <w:pPr>
              <w:rPr>
                <w:rFonts w:cs="Calibri"/>
                <w:szCs w:val="20"/>
              </w:rPr>
            </w:pPr>
          </w:p>
          <w:p w14:paraId="229B3C98" w14:textId="77777777" w:rsidR="00E47341" w:rsidRPr="002234D5" w:rsidRDefault="00E47341" w:rsidP="004C5728">
            <w:pPr>
              <w:rPr>
                <w:rFonts w:cs="Calibri"/>
                <w:szCs w:val="20"/>
              </w:rPr>
            </w:pPr>
            <w:r w:rsidRPr="002234D5">
              <w:rPr>
                <w:rFonts w:cs="Calibri"/>
                <w:szCs w:val="20"/>
              </w:rPr>
              <w:t>Herr Hasse stellt den Antrag, den TOP zu vertagen.</w:t>
            </w:r>
          </w:p>
          <w:p w14:paraId="38706412" w14:textId="77777777" w:rsidR="00E47341" w:rsidRPr="002234D5" w:rsidRDefault="00E47341" w:rsidP="004C5728">
            <w:pPr>
              <w:rPr>
                <w:rFonts w:cs="Calibri"/>
                <w:szCs w:val="20"/>
              </w:rPr>
            </w:pPr>
          </w:p>
          <w:p w14:paraId="4ABBD0A5" w14:textId="77777777" w:rsidR="00E47341" w:rsidRPr="002234D5" w:rsidRDefault="00E47341" w:rsidP="004C5728">
            <w:pPr>
              <w:tabs>
                <w:tab w:val="left" w:pos="426"/>
              </w:tabs>
              <w:rPr>
                <w:b/>
                <w:szCs w:val="20"/>
              </w:rPr>
            </w:pPr>
            <w:r w:rsidRPr="002234D5">
              <w:rPr>
                <w:b/>
                <w:szCs w:val="20"/>
              </w:rPr>
              <w:t xml:space="preserve">Abstimmungsergebnis: 4 Ja-Stimmen / 4 Nein-Stimmen / </w:t>
            </w:r>
            <w:r w:rsidRPr="002234D5">
              <w:rPr>
                <w:b/>
                <w:noProof/>
                <w:szCs w:val="20"/>
              </w:rPr>
              <w:t>0</w:t>
            </w:r>
            <w:r w:rsidRPr="002234D5">
              <w:rPr>
                <w:b/>
                <w:szCs w:val="20"/>
              </w:rPr>
              <w:t xml:space="preserve"> Enthaltungen </w:t>
            </w:r>
          </w:p>
          <w:p w14:paraId="22401612" w14:textId="22337D76" w:rsidR="00E47341" w:rsidRPr="002234D5" w:rsidRDefault="00E47341" w:rsidP="004C5728">
            <w:pPr>
              <w:tabs>
                <w:tab w:val="left" w:pos="426"/>
              </w:tabs>
              <w:rPr>
                <w:b/>
                <w:szCs w:val="20"/>
              </w:rPr>
            </w:pPr>
            <w:r w:rsidRPr="002234D5">
              <w:rPr>
                <w:b/>
                <w:noProof/>
                <w:szCs w:val="20"/>
              </w:rPr>
              <w:t>Der Antrag ist abgeleht.</w:t>
            </w:r>
          </w:p>
          <w:p w14:paraId="0F9B78FF" w14:textId="77777777" w:rsidR="00E47341" w:rsidRPr="002234D5" w:rsidRDefault="00E47341" w:rsidP="004C5728">
            <w:pPr>
              <w:rPr>
                <w:rFonts w:cs="Calibri"/>
                <w:szCs w:val="20"/>
              </w:rPr>
            </w:pPr>
          </w:p>
          <w:p w14:paraId="5A7D9AEA" w14:textId="77777777" w:rsidR="00E47341" w:rsidRPr="002234D5" w:rsidRDefault="00E47341" w:rsidP="004C5728">
            <w:pPr>
              <w:rPr>
                <w:szCs w:val="20"/>
              </w:rPr>
            </w:pPr>
            <w:r w:rsidRPr="002234D5">
              <w:rPr>
                <w:rFonts w:cs="Calibri"/>
                <w:szCs w:val="20"/>
              </w:rPr>
              <w:t>Herr Harmening verliest den Beschlussvorschlag:</w:t>
            </w:r>
            <w:bookmarkEnd w:id="6"/>
          </w:p>
          <w:p w14:paraId="1FACD967" w14:textId="77777777" w:rsidR="00E47341" w:rsidRPr="002234D5" w:rsidRDefault="00E47341" w:rsidP="004C5728">
            <w:pPr>
              <w:tabs>
                <w:tab w:val="left" w:pos="426"/>
              </w:tabs>
              <w:rPr>
                <w:szCs w:val="20"/>
              </w:rPr>
            </w:pPr>
          </w:p>
          <w:p w14:paraId="451D0874" w14:textId="77777777" w:rsidR="00E47341" w:rsidRPr="002234D5" w:rsidRDefault="00E47341" w:rsidP="004C5728">
            <w:pPr>
              <w:tabs>
                <w:tab w:val="left" w:pos="426"/>
              </w:tabs>
              <w:rPr>
                <w:szCs w:val="20"/>
                <w:u w:val="single"/>
              </w:rPr>
            </w:pPr>
            <w:r w:rsidRPr="002234D5">
              <w:rPr>
                <w:b/>
                <w:szCs w:val="20"/>
                <w:u w:val="single"/>
              </w:rPr>
              <w:t>Beschluss:</w:t>
            </w:r>
          </w:p>
          <w:p w14:paraId="05DA2149" w14:textId="77777777" w:rsidR="00E47341" w:rsidRPr="002234D5" w:rsidRDefault="00E47341" w:rsidP="004C5728">
            <w:pPr>
              <w:tabs>
                <w:tab w:val="left" w:pos="426"/>
              </w:tabs>
              <w:rPr>
                <w:b/>
                <w:bCs w:val="0"/>
                <w:szCs w:val="20"/>
              </w:rPr>
            </w:pPr>
          </w:p>
          <w:p w14:paraId="1C3BAA84" w14:textId="77777777" w:rsidR="00E47341" w:rsidRPr="002234D5" w:rsidRDefault="00E47341" w:rsidP="004C5728">
            <w:pPr>
              <w:rPr>
                <w:b/>
                <w:bCs w:val="0"/>
                <w:szCs w:val="20"/>
              </w:rPr>
            </w:pPr>
            <w:bookmarkStart w:id="7" w:name="TOPBeschlText11_7774"/>
            <w:r w:rsidRPr="002234D5">
              <w:rPr>
                <w:rFonts w:cs="Calibri"/>
                <w:b/>
                <w:bCs w:val="0"/>
                <w:szCs w:val="20"/>
              </w:rPr>
              <w:t xml:space="preserve">Der Rat der Gemeinde Heeßen beschließt, dass die 30- Schilder in der </w:t>
            </w:r>
            <w:proofErr w:type="spellStart"/>
            <w:r w:rsidRPr="002234D5">
              <w:rPr>
                <w:rFonts w:cs="Calibri"/>
                <w:b/>
                <w:bCs w:val="0"/>
                <w:szCs w:val="20"/>
              </w:rPr>
              <w:t>Bückebergstraße</w:t>
            </w:r>
            <w:proofErr w:type="spellEnd"/>
            <w:r w:rsidRPr="002234D5">
              <w:rPr>
                <w:rFonts w:cs="Calibri"/>
                <w:b/>
                <w:bCs w:val="0"/>
                <w:szCs w:val="20"/>
              </w:rPr>
              <w:t xml:space="preserve"> und der Kantstraße in den Gossenbereich nicht versetzt werden.</w:t>
            </w:r>
            <w:r w:rsidRPr="002234D5">
              <w:rPr>
                <w:rFonts w:cs="Calibri"/>
                <w:b/>
                <w:bCs w:val="0"/>
                <w:szCs w:val="20"/>
              </w:rPr>
              <w:cr/>
            </w:r>
          </w:p>
          <w:bookmarkEnd w:id="7"/>
          <w:p w14:paraId="380937E3" w14:textId="77777777" w:rsidR="00E47341" w:rsidRDefault="00E47341" w:rsidP="004C5728">
            <w:pPr>
              <w:tabs>
                <w:tab w:val="left" w:pos="426"/>
              </w:tabs>
              <w:rPr>
                <w:b/>
                <w:szCs w:val="20"/>
              </w:rPr>
            </w:pPr>
            <w:r w:rsidRPr="002234D5">
              <w:rPr>
                <w:b/>
                <w:szCs w:val="20"/>
              </w:rPr>
              <w:t xml:space="preserve">Abstimmungsergebnis: </w:t>
            </w:r>
            <w:r w:rsidRPr="002234D5">
              <w:rPr>
                <w:b/>
                <w:noProof/>
                <w:szCs w:val="20"/>
              </w:rPr>
              <w:t>3</w:t>
            </w:r>
            <w:r w:rsidRPr="002234D5">
              <w:rPr>
                <w:b/>
                <w:szCs w:val="20"/>
              </w:rPr>
              <w:t xml:space="preserve"> Ja-Stimmen / </w:t>
            </w:r>
            <w:r w:rsidRPr="002234D5">
              <w:rPr>
                <w:b/>
                <w:noProof/>
                <w:szCs w:val="20"/>
              </w:rPr>
              <w:t>4</w:t>
            </w:r>
            <w:r w:rsidRPr="002234D5">
              <w:rPr>
                <w:b/>
                <w:szCs w:val="20"/>
              </w:rPr>
              <w:t xml:space="preserve"> Nein-Stimmen / </w:t>
            </w:r>
            <w:r w:rsidRPr="002234D5">
              <w:rPr>
                <w:b/>
                <w:noProof/>
                <w:szCs w:val="20"/>
              </w:rPr>
              <w:t>1</w:t>
            </w:r>
            <w:r w:rsidRPr="002234D5">
              <w:rPr>
                <w:b/>
                <w:szCs w:val="20"/>
              </w:rPr>
              <w:t xml:space="preserve"> Enthaltungen </w:t>
            </w:r>
          </w:p>
          <w:p w14:paraId="54B1C034" w14:textId="77777777" w:rsidR="00E47341" w:rsidRPr="002234D5" w:rsidRDefault="00E47341" w:rsidP="004C5728">
            <w:pPr>
              <w:tabs>
                <w:tab w:val="left" w:pos="426"/>
              </w:tabs>
              <w:rPr>
                <w:b/>
                <w:noProof/>
                <w:szCs w:val="20"/>
              </w:rPr>
            </w:pPr>
            <w:r w:rsidRPr="002234D5">
              <w:rPr>
                <w:b/>
                <w:noProof/>
                <w:szCs w:val="20"/>
              </w:rPr>
              <w:t>Der Beschluss wird abgelehnt.</w:t>
            </w:r>
          </w:p>
          <w:p w14:paraId="42276255" w14:textId="77777777" w:rsidR="00E47341" w:rsidRPr="002234D5" w:rsidRDefault="00E47341" w:rsidP="004C5728">
            <w:pPr>
              <w:tabs>
                <w:tab w:val="left" w:pos="426"/>
              </w:tabs>
              <w:rPr>
                <w:szCs w:val="20"/>
              </w:rPr>
            </w:pPr>
          </w:p>
          <w:p w14:paraId="7BF42FBE" w14:textId="275D6EE3" w:rsidR="00E47341" w:rsidRDefault="00E47341" w:rsidP="004C5728">
            <w:pPr>
              <w:tabs>
                <w:tab w:val="left" w:pos="426"/>
              </w:tabs>
              <w:rPr>
                <w:szCs w:val="20"/>
              </w:rPr>
            </w:pPr>
            <w:r w:rsidRPr="002234D5">
              <w:rPr>
                <w:szCs w:val="20"/>
              </w:rPr>
              <w:t xml:space="preserve">Es </w:t>
            </w:r>
            <w:r>
              <w:rPr>
                <w:szCs w:val="20"/>
              </w:rPr>
              <w:t>soll</w:t>
            </w:r>
            <w:r w:rsidRPr="002234D5">
              <w:rPr>
                <w:szCs w:val="20"/>
              </w:rPr>
              <w:t xml:space="preserve"> seitens der Verwaltung geklärt werden, ob die Schilder jetzt </w:t>
            </w:r>
            <w:r w:rsidR="00E33ED5">
              <w:rPr>
                <w:szCs w:val="20"/>
              </w:rPr>
              <w:t xml:space="preserve">an die Gosse, analog der Bergstraße </w:t>
            </w:r>
            <w:r w:rsidRPr="002234D5">
              <w:rPr>
                <w:szCs w:val="20"/>
              </w:rPr>
              <w:t>umgesetzt werden müssen oder ob die Schilder auf der gleichen Stelle bleiben können</w:t>
            </w:r>
            <w:r>
              <w:rPr>
                <w:szCs w:val="20"/>
              </w:rPr>
              <w:t>.</w:t>
            </w:r>
          </w:p>
          <w:p w14:paraId="61D87632" w14:textId="77777777" w:rsidR="00E47341" w:rsidRPr="002234D5" w:rsidRDefault="00E47341" w:rsidP="004C5728">
            <w:pPr>
              <w:tabs>
                <w:tab w:val="left" w:pos="426"/>
              </w:tabs>
              <w:rPr>
                <w:szCs w:val="20"/>
              </w:rPr>
            </w:pPr>
          </w:p>
          <w:p w14:paraId="483B44D7" w14:textId="77777777" w:rsidR="00E47341" w:rsidRPr="002234D5" w:rsidRDefault="00E47341" w:rsidP="004C5728">
            <w:pPr>
              <w:tabs>
                <w:tab w:val="left" w:pos="426"/>
              </w:tabs>
              <w:ind w:left="-57"/>
              <w:jc w:val="both"/>
              <w:rPr>
                <w:szCs w:val="20"/>
              </w:rPr>
            </w:pPr>
          </w:p>
        </w:tc>
      </w:tr>
      <w:tr w:rsidR="00E47341" w:rsidRPr="002234D5" w14:paraId="2C9B6F68" w14:textId="77777777" w:rsidTr="004C5728">
        <w:tc>
          <w:tcPr>
            <w:tcW w:w="709" w:type="dxa"/>
            <w:tcBorders>
              <w:bottom w:val="single" w:sz="4" w:space="0" w:color="auto"/>
            </w:tcBorders>
            <w:vAlign w:val="center"/>
          </w:tcPr>
          <w:p w14:paraId="5D659702" w14:textId="77777777" w:rsidR="00E47341" w:rsidRPr="002234D5" w:rsidRDefault="00E47341" w:rsidP="004C5728">
            <w:pPr>
              <w:tabs>
                <w:tab w:val="left" w:pos="426"/>
              </w:tabs>
              <w:spacing w:before="60" w:after="60"/>
              <w:rPr>
                <w:b/>
                <w:sz w:val="18"/>
                <w:szCs w:val="18"/>
              </w:rPr>
            </w:pPr>
            <w:bookmarkStart w:id="8" w:name="ProtokollOeffentlich_MULTI9"/>
            <w:r w:rsidRPr="002234D5">
              <w:rPr>
                <w:b/>
                <w:sz w:val="18"/>
                <w:szCs w:val="18"/>
              </w:rPr>
              <w:lastRenderedPageBreak/>
              <w:t xml:space="preserve">5 </w:t>
            </w:r>
          </w:p>
        </w:tc>
        <w:tc>
          <w:tcPr>
            <w:tcW w:w="8080" w:type="dxa"/>
            <w:tcBorders>
              <w:bottom w:val="single" w:sz="4" w:space="0" w:color="auto"/>
            </w:tcBorders>
          </w:tcPr>
          <w:p w14:paraId="1D5F19C5" w14:textId="77777777" w:rsidR="00E47341" w:rsidRPr="002234D5" w:rsidRDefault="00E47341" w:rsidP="004C5728">
            <w:pPr>
              <w:tabs>
                <w:tab w:val="left" w:pos="426"/>
              </w:tabs>
              <w:spacing w:before="60" w:after="60"/>
              <w:jc w:val="both"/>
              <w:rPr>
                <w:b/>
                <w:sz w:val="18"/>
                <w:szCs w:val="18"/>
              </w:rPr>
            </w:pPr>
            <w:r w:rsidRPr="002234D5">
              <w:rPr>
                <w:b/>
                <w:noProof/>
                <w:sz w:val="18"/>
                <w:szCs w:val="18"/>
              </w:rPr>
              <w:t>Sanierung Bahnseitengraben Jahnstraße</w:t>
            </w:r>
          </w:p>
        </w:tc>
        <w:tc>
          <w:tcPr>
            <w:tcW w:w="1134" w:type="dxa"/>
            <w:tcBorders>
              <w:bottom w:val="single" w:sz="4" w:space="0" w:color="auto"/>
            </w:tcBorders>
          </w:tcPr>
          <w:p w14:paraId="646C5F93" w14:textId="77777777" w:rsidR="00E47341" w:rsidRPr="002234D5" w:rsidRDefault="00E47341" w:rsidP="004C5728">
            <w:pPr>
              <w:tabs>
                <w:tab w:val="left" w:pos="426"/>
              </w:tabs>
              <w:spacing w:before="60" w:after="60"/>
              <w:jc w:val="both"/>
              <w:rPr>
                <w:b/>
                <w:sz w:val="18"/>
                <w:szCs w:val="18"/>
              </w:rPr>
            </w:pPr>
            <w:r w:rsidRPr="002234D5">
              <w:rPr>
                <w:b/>
                <w:noProof/>
                <w:sz w:val="18"/>
                <w:szCs w:val="18"/>
              </w:rPr>
              <w:t>He 50/21-26</w:t>
            </w:r>
          </w:p>
        </w:tc>
      </w:tr>
      <w:tr w:rsidR="00E47341" w:rsidRPr="002234D5" w14:paraId="0E0B4F07" w14:textId="77777777" w:rsidTr="004C5728">
        <w:tc>
          <w:tcPr>
            <w:tcW w:w="709" w:type="dxa"/>
            <w:tcBorders>
              <w:top w:val="single" w:sz="4" w:space="0" w:color="auto"/>
              <w:left w:val="nil"/>
              <w:bottom w:val="nil"/>
              <w:right w:val="nil"/>
            </w:tcBorders>
          </w:tcPr>
          <w:p w14:paraId="620DBCED"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4415A943" w14:textId="77777777" w:rsidR="00E47341" w:rsidRPr="002234D5" w:rsidRDefault="00E47341" w:rsidP="004C5728">
            <w:pPr>
              <w:tabs>
                <w:tab w:val="left" w:pos="426"/>
              </w:tabs>
              <w:spacing w:before="60" w:after="60"/>
              <w:jc w:val="both"/>
              <w:rPr>
                <w:szCs w:val="20"/>
              </w:rPr>
            </w:pPr>
          </w:p>
        </w:tc>
      </w:tr>
      <w:tr w:rsidR="00E47341" w:rsidRPr="002234D5" w14:paraId="251E5591" w14:textId="77777777" w:rsidTr="004C5728">
        <w:tc>
          <w:tcPr>
            <w:tcW w:w="9923" w:type="dxa"/>
            <w:gridSpan w:val="3"/>
            <w:tcBorders>
              <w:top w:val="nil"/>
              <w:left w:val="nil"/>
              <w:bottom w:val="nil"/>
              <w:right w:val="nil"/>
            </w:tcBorders>
          </w:tcPr>
          <w:p w14:paraId="62E3714B" w14:textId="77777777" w:rsidR="00E47341" w:rsidRPr="002234D5" w:rsidRDefault="00E47341" w:rsidP="004C5728">
            <w:pPr>
              <w:rPr>
                <w:szCs w:val="20"/>
              </w:rPr>
            </w:pPr>
            <w:bookmarkStart w:id="9" w:name="TOPBemerkung10_7775"/>
            <w:r w:rsidRPr="002234D5">
              <w:rPr>
                <w:szCs w:val="20"/>
              </w:rPr>
              <w:t xml:space="preserve">Herr Schüler verweist auf die Vorlage He 50/21-26 und teilt mit, dass die Sanierung des Bahnseitengraben in der Jahnstraße in zwei Maßnahmen gesplittet worden ist. </w:t>
            </w:r>
            <w:bookmarkEnd w:id="9"/>
          </w:p>
          <w:p w14:paraId="4A7E3B76" w14:textId="77777777" w:rsidR="00E47341" w:rsidRPr="002234D5" w:rsidRDefault="00E47341" w:rsidP="004C5728">
            <w:pPr>
              <w:tabs>
                <w:tab w:val="left" w:pos="426"/>
              </w:tabs>
              <w:rPr>
                <w:szCs w:val="20"/>
              </w:rPr>
            </w:pPr>
          </w:p>
          <w:p w14:paraId="67BC0950" w14:textId="77777777" w:rsidR="00E47341" w:rsidRPr="002234D5" w:rsidRDefault="00E47341" w:rsidP="004C5728">
            <w:pPr>
              <w:tabs>
                <w:tab w:val="left" w:pos="426"/>
              </w:tabs>
              <w:rPr>
                <w:szCs w:val="20"/>
                <w:u w:val="single"/>
              </w:rPr>
            </w:pPr>
            <w:r w:rsidRPr="002234D5">
              <w:rPr>
                <w:b/>
                <w:szCs w:val="20"/>
                <w:u w:val="single"/>
              </w:rPr>
              <w:t>Beschluss:</w:t>
            </w:r>
          </w:p>
          <w:p w14:paraId="33BE2E09" w14:textId="77777777" w:rsidR="00E47341" w:rsidRPr="002234D5" w:rsidRDefault="00E47341" w:rsidP="004C5728">
            <w:pPr>
              <w:tabs>
                <w:tab w:val="left" w:pos="426"/>
              </w:tabs>
              <w:rPr>
                <w:b/>
                <w:bCs w:val="0"/>
                <w:szCs w:val="20"/>
              </w:rPr>
            </w:pPr>
          </w:p>
          <w:p w14:paraId="21F8DF4C" w14:textId="77777777" w:rsidR="00E47341" w:rsidRPr="002234D5" w:rsidRDefault="00E47341" w:rsidP="004C5728">
            <w:pPr>
              <w:jc w:val="both"/>
              <w:rPr>
                <w:b/>
                <w:bCs w:val="0"/>
                <w:szCs w:val="20"/>
              </w:rPr>
            </w:pPr>
            <w:bookmarkStart w:id="10" w:name="TOPBeschlText11_7775"/>
            <w:r w:rsidRPr="002234D5">
              <w:rPr>
                <w:b/>
                <w:bCs w:val="0"/>
                <w:szCs w:val="20"/>
              </w:rPr>
              <w:t xml:space="preserve">Die Firma B-Bau GmbH, </w:t>
            </w:r>
            <w:proofErr w:type="spellStart"/>
            <w:r w:rsidRPr="002234D5">
              <w:rPr>
                <w:b/>
                <w:bCs w:val="0"/>
                <w:szCs w:val="20"/>
              </w:rPr>
              <w:t>Lauenhagen</w:t>
            </w:r>
            <w:proofErr w:type="spellEnd"/>
            <w:r w:rsidRPr="002234D5">
              <w:rPr>
                <w:b/>
                <w:bCs w:val="0"/>
                <w:szCs w:val="20"/>
              </w:rPr>
              <w:t xml:space="preserve"> wird beauftragt die Oberflächenarbeiten zu dem im Angebot genannten Kosten in Höhe von 49.947,87 € durchzuführen. </w:t>
            </w:r>
          </w:p>
          <w:p w14:paraId="639B19C9" w14:textId="77777777" w:rsidR="00E47341" w:rsidRPr="002234D5" w:rsidRDefault="00E47341" w:rsidP="004C5728">
            <w:pPr>
              <w:jc w:val="both"/>
              <w:rPr>
                <w:b/>
                <w:bCs w:val="0"/>
                <w:szCs w:val="20"/>
              </w:rPr>
            </w:pPr>
          </w:p>
          <w:p w14:paraId="5039102E" w14:textId="77777777" w:rsidR="00E47341" w:rsidRPr="002234D5" w:rsidRDefault="00E47341" w:rsidP="004C5728">
            <w:pPr>
              <w:jc w:val="both"/>
              <w:rPr>
                <w:b/>
                <w:bCs w:val="0"/>
                <w:szCs w:val="20"/>
              </w:rPr>
            </w:pPr>
            <w:r w:rsidRPr="002234D5">
              <w:rPr>
                <w:b/>
                <w:bCs w:val="0"/>
                <w:szCs w:val="20"/>
              </w:rPr>
              <w:t xml:space="preserve">Die Firma Schaumburger Baum- u. Umweltdienste, </w:t>
            </w:r>
            <w:proofErr w:type="spellStart"/>
            <w:r w:rsidRPr="002234D5">
              <w:rPr>
                <w:b/>
                <w:bCs w:val="0"/>
                <w:szCs w:val="20"/>
              </w:rPr>
              <w:t>Drinkuth</w:t>
            </w:r>
            <w:proofErr w:type="spellEnd"/>
            <w:r w:rsidRPr="002234D5">
              <w:rPr>
                <w:b/>
                <w:bCs w:val="0"/>
                <w:szCs w:val="20"/>
              </w:rPr>
              <w:t xml:space="preserve">, Bückeburg wird beauftragt die Grabenarbeiten zu dem im Angebot genannten Kosten in Höhe von 17.895,22 € durchzuführen. </w:t>
            </w:r>
          </w:p>
          <w:bookmarkEnd w:id="10"/>
          <w:p w14:paraId="382E9E96" w14:textId="77777777" w:rsidR="00E47341" w:rsidRPr="002234D5" w:rsidRDefault="00E47341" w:rsidP="004C5728">
            <w:pPr>
              <w:rPr>
                <w:b/>
                <w:bCs w:val="0"/>
                <w:szCs w:val="20"/>
              </w:rPr>
            </w:pPr>
          </w:p>
          <w:p w14:paraId="6F86AD37" w14:textId="77777777" w:rsidR="00E47341" w:rsidRDefault="00E47341" w:rsidP="004C5728">
            <w:pPr>
              <w:tabs>
                <w:tab w:val="left" w:pos="426"/>
              </w:tabs>
              <w:rPr>
                <w:b/>
                <w:bCs w:val="0"/>
                <w:szCs w:val="20"/>
              </w:rPr>
            </w:pPr>
            <w:r w:rsidRPr="002234D5">
              <w:rPr>
                <w:b/>
                <w:bCs w:val="0"/>
                <w:szCs w:val="20"/>
              </w:rPr>
              <w:t xml:space="preserve">Abstimmungsergebnis: </w:t>
            </w:r>
            <w:r w:rsidRPr="002234D5">
              <w:rPr>
                <w:b/>
                <w:bCs w:val="0"/>
                <w:noProof/>
                <w:szCs w:val="20"/>
              </w:rPr>
              <w:t>8</w:t>
            </w:r>
            <w:r w:rsidRPr="002234D5">
              <w:rPr>
                <w:b/>
                <w:bCs w:val="0"/>
                <w:szCs w:val="20"/>
              </w:rPr>
              <w:t xml:space="preserve"> Ja-Stimmen / </w:t>
            </w:r>
            <w:r w:rsidRPr="002234D5">
              <w:rPr>
                <w:b/>
                <w:bCs w:val="0"/>
                <w:noProof/>
                <w:szCs w:val="20"/>
              </w:rPr>
              <w:t>0</w:t>
            </w:r>
            <w:r w:rsidRPr="002234D5">
              <w:rPr>
                <w:b/>
                <w:bCs w:val="0"/>
                <w:szCs w:val="20"/>
              </w:rPr>
              <w:t xml:space="preserve"> Nein-Stimmen / </w:t>
            </w:r>
            <w:r w:rsidRPr="002234D5">
              <w:rPr>
                <w:b/>
                <w:bCs w:val="0"/>
                <w:noProof/>
                <w:szCs w:val="20"/>
              </w:rPr>
              <w:t>0</w:t>
            </w:r>
            <w:r w:rsidRPr="002234D5">
              <w:rPr>
                <w:b/>
                <w:bCs w:val="0"/>
                <w:szCs w:val="20"/>
              </w:rPr>
              <w:t xml:space="preserve"> Enthaltungen</w:t>
            </w:r>
          </w:p>
          <w:p w14:paraId="1CB0172F" w14:textId="77777777" w:rsidR="00E47341" w:rsidRPr="002234D5" w:rsidRDefault="00E47341" w:rsidP="004C5728">
            <w:pPr>
              <w:tabs>
                <w:tab w:val="left" w:pos="426"/>
              </w:tabs>
              <w:rPr>
                <w:b/>
                <w:bCs w:val="0"/>
                <w:szCs w:val="20"/>
              </w:rPr>
            </w:pPr>
            <w:r w:rsidRPr="002234D5">
              <w:rPr>
                <w:b/>
                <w:bCs w:val="0"/>
                <w:noProof/>
                <w:szCs w:val="20"/>
              </w:rPr>
              <w:t>Der Beschluss wird einstimmig gefasst.</w:t>
            </w:r>
          </w:p>
          <w:p w14:paraId="2A7637D3" w14:textId="77777777" w:rsidR="00E47341" w:rsidRDefault="00E47341" w:rsidP="004C5728">
            <w:pPr>
              <w:tabs>
                <w:tab w:val="left" w:pos="426"/>
              </w:tabs>
              <w:rPr>
                <w:szCs w:val="20"/>
              </w:rPr>
            </w:pPr>
          </w:p>
          <w:p w14:paraId="144853A6" w14:textId="77777777" w:rsidR="00E47341" w:rsidRDefault="00E47341" w:rsidP="004C5728">
            <w:pPr>
              <w:tabs>
                <w:tab w:val="left" w:pos="426"/>
              </w:tabs>
              <w:rPr>
                <w:szCs w:val="20"/>
              </w:rPr>
            </w:pPr>
          </w:p>
          <w:p w14:paraId="35BDD169" w14:textId="77777777" w:rsidR="00E47341" w:rsidRDefault="00E47341" w:rsidP="004C5728">
            <w:pPr>
              <w:tabs>
                <w:tab w:val="left" w:pos="426"/>
              </w:tabs>
              <w:rPr>
                <w:szCs w:val="20"/>
              </w:rPr>
            </w:pPr>
          </w:p>
          <w:p w14:paraId="4E177545" w14:textId="77777777" w:rsidR="00E47341" w:rsidRDefault="00E47341" w:rsidP="004C5728">
            <w:pPr>
              <w:tabs>
                <w:tab w:val="left" w:pos="426"/>
              </w:tabs>
              <w:rPr>
                <w:szCs w:val="20"/>
              </w:rPr>
            </w:pPr>
          </w:p>
          <w:p w14:paraId="74FAC6E2" w14:textId="77777777" w:rsidR="00E47341" w:rsidRPr="002234D5" w:rsidRDefault="00E47341" w:rsidP="004C5728">
            <w:pPr>
              <w:tabs>
                <w:tab w:val="left" w:pos="426"/>
              </w:tabs>
              <w:rPr>
                <w:szCs w:val="20"/>
              </w:rPr>
            </w:pPr>
          </w:p>
          <w:p w14:paraId="53ACBEBE" w14:textId="77777777" w:rsidR="00E47341" w:rsidRPr="002234D5" w:rsidRDefault="00E47341" w:rsidP="004C5728">
            <w:pPr>
              <w:tabs>
                <w:tab w:val="left" w:pos="426"/>
              </w:tabs>
              <w:ind w:left="-57"/>
              <w:jc w:val="both"/>
              <w:rPr>
                <w:szCs w:val="20"/>
              </w:rPr>
            </w:pPr>
          </w:p>
        </w:tc>
      </w:tr>
      <w:tr w:rsidR="00E47341" w:rsidRPr="002234D5" w14:paraId="4256C1E3" w14:textId="77777777" w:rsidTr="004C5728">
        <w:tc>
          <w:tcPr>
            <w:tcW w:w="709" w:type="dxa"/>
            <w:tcBorders>
              <w:bottom w:val="single" w:sz="4" w:space="0" w:color="auto"/>
            </w:tcBorders>
            <w:vAlign w:val="center"/>
          </w:tcPr>
          <w:p w14:paraId="17C56DA6" w14:textId="77777777" w:rsidR="00E47341" w:rsidRPr="002234D5" w:rsidRDefault="00E47341" w:rsidP="004C5728">
            <w:pPr>
              <w:tabs>
                <w:tab w:val="left" w:pos="426"/>
              </w:tabs>
              <w:spacing w:before="60" w:after="60"/>
              <w:rPr>
                <w:b/>
                <w:sz w:val="18"/>
                <w:szCs w:val="18"/>
              </w:rPr>
            </w:pPr>
            <w:r w:rsidRPr="002234D5">
              <w:rPr>
                <w:b/>
                <w:sz w:val="18"/>
                <w:szCs w:val="18"/>
              </w:rPr>
              <w:lastRenderedPageBreak/>
              <w:t xml:space="preserve">6 </w:t>
            </w:r>
          </w:p>
        </w:tc>
        <w:tc>
          <w:tcPr>
            <w:tcW w:w="8080" w:type="dxa"/>
            <w:tcBorders>
              <w:bottom w:val="single" w:sz="4" w:space="0" w:color="auto"/>
            </w:tcBorders>
          </w:tcPr>
          <w:p w14:paraId="0C0C4835" w14:textId="77777777" w:rsidR="00E47341" w:rsidRPr="002234D5" w:rsidRDefault="00E47341" w:rsidP="004C5728">
            <w:pPr>
              <w:tabs>
                <w:tab w:val="left" w:pos="426"/>
              </w:tabs>
              <w:spacing w:before="60" w:after="60"/>
              <w:jc w:val="both"/>
              <w:rPr>
                <w:b/>
                <w:sz w:val="18"/>
                <w:szCs w:val="18"/>
              </w:rPr>
            </w:pPr>
            <w:r w:rsidRPr="002234D5">
              <w:rPr>
                <w:b/>
                <w:noProof/>
                <w:sz w:val="18"/>
                <w:szCs w:val="18"/>
              </w:rPr>
              <w:t>Haushaltplan und Haushaltssatzung für das Haushaltsjahr 2024</w:t>
            </w:r>
          </w:p>
        </w:tc>
        <w:tc>
          <w:tcPr>
            <w:tcW w:w="1134" w:type="dxa"/>
            <w:tcBorders>
              <w:bottom w:val="single" w:sz="4" w:space="0" w:color="auto"/>
            </w:tcBorders>
          </w:tcPr>
          <w:p w14:paraId="4E3AD6FF" w14:textId="77777777" w:rsidR="00E47341" w:rsidRPr="002234D5" w:rsidRDefault="00E47341" w:rsidP="004C5728">
            <w:pPr>
              <w:tabs>
                <w:tab w:val="left" w:pos="426"/>
              </w:tabs>
              <w:spacing w:before="60" w:after="60"/>
              <w:jc w:val="both"/>
              <w:rPr>
                <w:b/>
                <w:sz w:val="18"/>
                <w:szCs w:val="18"/>
              </w:rPr>
            </w:pPr>
            <w:r w:rsidRPr="002234D5">
              <w:rPr>
                <w:b/>
                <w:noProof/>
                <w:sz w:val="18"/>
                <w:szCs w:val="18"/>
              </w:rPr>
              <w:t>He 48/21-26</w:t>
            </w:r>
          </w:p>
        </w:tc>
      </w:tr>
      <w:tr w:rsidR="00E47341" w:rsidRPr="002234D5" w14:paraId="2FA7F1EB" w14:textId="77777777" w:rsidTr="004C5728">
        <w:tc>
          <w:tcPr>
            <w:tcW w:w="709" w:type="dxa"/>
            <w:tcBorders>
              <w:top w:val="single" w:sz="4" w:space="0" w:color="auto"/>
              <w:left w:val="nil"/>
              <w:bottom w:val="nil"/>
              <w:right w:val="nil"/>
            </w:tcBorders>
          </w:tcPr>
          <w:p w14:paraId="155905B9"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133D3F09" w14:textId="77777777" w:rsidR="00E47341" w:rsidRPr="002234D5" w:rsidRDefault="00E47341" w:rsidP="004C5728">
            <w:pPr>
              <w:tabs>
                <w:tab w:val="left" w:pos="426"/>
              </w:tabs>
              <w:spacing w:before="60" w:after="60"/>
              <w:jc w:val="both"/>
              <w:rPr>
                <w:szCs w:val="20"/>
              </w:rPr>
            </w:pPr>
          </w:p>
        </w:tc>
      </w:tr>
      <w:tr w:rsidR="00E47341" w:rsidRPr="002234D5" w14:paraId="755E72E3" w14:textId="77777777" w:rsidTr="004C5728">
        <w:tc>
          <w:tcPr>
            <w:tcW w:w="9923" w:type="dxa"/>
            <w:gridSpan w:val="3"/>
            <w:tcBorders>
              <w:top w:val="nil"/>
              <w:left w:val="nil"/>
              <w:bottom w:val="nil"/>
              <w:right w:val="nil"/>
            </w:tcBorders>
          </w:tcPr>
          <w:p w14:paraId="58F8A04F" w14:textId="77777777" w:rsidR="00E47341" w:rsidRPr="002234D5" w:rsidRDefault="00E47341" w:rsidP="004C5728">
            <w:pPr>
              <w:rPr>
                <w:szCs w:val="20"/>
              </w:rPr>
            </w:pPr>
            <w:bookmarkStart w:id="11" w:name="TOPBemerkung10_7776"/>
            <w:r w:rsidRPr="002234D5">
              <w:rPr>
                <w:rFonts w:cs="Calibri"/>
                <w:szCs w:val="20"/>
              </w:rPr>
              <w:t xml:space="preserve">Herr Schüler erklärt den </w:t>
            </w:r>
            <w:r>
              <w:rPr>
                <w:rFonts w:cs="Calibri"/>
                <w:szCs w:val="20"/>
              </w:rPr>
              <w:t>a</w:t>
            </w:r>
            <w:r w:rsidRPr="002234D5">
              <w:rPr>
                <w:rFonts w:cs="Calibri"/>
                <w:szCs w:val="20"/>
              </w:rPr>
              <w:t>nwesenden Ratsmitgliedern und Zuhörern den Rückblick auf das Haushaltsjahr 2023 und erläutert den Haushaltsplan der Gemeinde Heeßen für das Jahr 2024.</w:t>
            </w:r>
            <w:bookmarkEnd w:id="11"/>
          </w:p>
          <w:p w14:paraId="552ACBAB" w14:textId="77777777" w:rsidR="00E47341" w:rsidRPr="002234D5" w:rsidRDefault="00E47341" w:rsidP="004C5728">
            <w:pPr>
              <w:tabs>
                <w:tab w:val="left" w:pos="426"/>
              </w:tabs>
              <w:rPr>
                <w:szCs w:val="20"/>
              </w:rPr>
            </w:pPr>
          </w:p>
          <w:p w14:paraId="65D43835" w14:textId="77777777" w:rsidR="00E47341" w:rsidRPr="002234D5" w:rsidRDefault="00E47341" w:rsidP="004C5728">
            <w:pPr>
              <w:tabs>
                <w:tab w:val="left" w:pos="426"/>
              </w:tabs>
              <w:rPr>
                <w:b/>
                <w:szCs w:val="20"/>
                <w:u w:val="single"/>
              </w:rPr>
            </w:pPr>
            <w:r w:rsidRPr="002234D5">
              <w:rPr>
                <w:b/>
                <w:szCs w:val="20"/>
                <w:u w:val="single"/>
              </w:rPr>
              <w:t>Beschluss:</w:t>
            </w:r>
          </w:p>
          <w:p w14:paraId="197D4856" w14:textId="77777777" w:rsidR="00E47341" w:rsidRPr="002234D5" w:rsidRDefault="00E47341" w:rsidP="004C5728">
            <w:pPr>
              <w:tabs>
                <w:tab w:val="left" w:pos="426"/>
              </w:tabs>
              <w:rPr>
                <w:b/>
                <w:szCs w:val="20"/>
              </w:rPr>
            </w:pPr>
          </w:p>
          <w:p w14:paraId="764CC11D" w14:textId="77777777" w:rsidR="00E47341" w:rsidRDefault="00E47341" w:rsidP="004C5728">
            <w:pPr>
              <w:jc w:val="both"/>
              <w:rPr>
                <w:b/>
                <w:szCs w:val="20"/>
              </w:rPr>
            </w:pPr>
            <w:bookmarkStart w:id="12" w:name="TOPBeschlText11_7776"/>
            <w:r w:rsidRPr="002234D5">
              <w:rPr>
                <w:b/>
                <w:szCs w:val="20"/>
              </w:rPr>
              <w:t xml:space="preserve">Der vorliegende Haushaltsplan für das Haushaltsjahr 2024 einschließlich Haushaltssatzung und Anlagen werden gem. § 112 des Niedersächsischen Kommunalverfassungsgesetzes </w:t>
            </w:r>
            <w:r>
              <w:rPr>
                <w:b/>
                <w:szCs w:val="20"/>
              </w:rPr>
              <w:t xml:space="preserve">mit folgender Änderung </w:t>
            </w:r>
            <w:r w:rsidRPr="002234D5">
              <w:rPr>
                <w:b/>
                <w:szCs w:val="20"/>
              </w:rPr>
              <w:t>beschlossen</w:t>
            </w:r>
            <w:r>
              <w:rPr>
                <w:b/>
                <w:szCs w:val="20"/>
              </w:rPr>
              <w:t>:</w:t>
            </w:r>
          </w:p>
          <w:p w14:paraId="79996660" w14:textId="77777777" w:rsidR="00E47341" w:rsidRDefault="00E47341" w:rsidP="004C5728">
            <w:pPr>
              <w:jc w:val="both"/>
              <w:rPr>
                <w:b/>
                <w:szCs w:val="20"/>
              </w:rPr>
            </w:pPr>
          </w:p>
          <w:p w14:paraId="0CF95FFF" w14:textId="77777777" w:rsidR="00E47341" w:rsidRDefault="00E47341" w:rsidP="004C5728">
            <w:pPr>
              <w:jc w:val="both"/>
              <w:rPr>
                <w:b/>
                <w:szCs w:val="20"/>
              </w:rPr>
            </w:pPr>
            <w:r>
              <w:rPr>
                <w:b/>
                <w:szCs w:val="20"/>
              </w:rPr>
              <w:t>Es werden zusätzlich 5.000,00 € als investive Mittel für Planungskosten für die Erneuerung der Bushaltestellen bereitgestellt.</w:t>
            </w:r>
            <w:bookmarkEnd w:id="12"/>
          </w:p>
          <w:p w14:paraId="55E47B7F" w14:textId="77777777" w:rsidR="00E47341" w:rsidRPr="002234D5" w:rsidRDefault="00E47341" w:rsidP="004C5728">
            <w:pPr>
              <w:tabs>
                <w:tab w:val="left" w:pos="426"/>
              </w:tabs>
              <w:rPr>
                <w:b/>
                <w:szCs w:val="20"/>
              </w:rPr>
            </w:pPr>
          </w:p>
          <w:p w14:paraId="3962AA61" w14:textId="77777777" w:rsidR="00E47341" w:rsidRDefault="00E47341" w:rsidP="004C5728">
            <w:pPr>
              <w:tabs>
                <w:tab w:val="left" w:pos="426"/>
              </w:tabs>
              <w:rPr>
                <w:b/>
                <w:szCs w:val="20"/>
              </w:rPr>
            </w:pPr>
            <w:r w:rsidRPr="002234D5">
              <w:rPr>
                <w:b/>
                <w:szCs w:val="20"/>
              </w:rPr>
              <w:t xml:space="preserve">Abstimmungsergebnis: </w:t>
            </w:r>
            <w:r w:rsidRPr="002234D5">
              <w:rPr>
                <w:b/>
                <w:noProof/>
                <w:szCs w:val="20"/>
              </w:rPr>
              <w:t>8</w:t>
            </w:r>
            <w:r w:rsidRPr="002234D5">
              <w:rPr>
                <w:b/>
                <w:szCs w:val="20"/>
              </w:rPr>
              <w:t xml:space="preserve"> Ja-Stimmen / </w:t>
            </w:r>
            <w:r w:rsidRPr="002234D5">
              <w:rPr>
                <w:b/>
                <w:noProof/>
                <w:szCs w:val="20"/>
              </w:rPr>
              <w:t>0</w:t>
            </w:r>
            <w:r w:rsidRPr="002234D5">
              <w:rPr>
                <w:b/>
                <w:szCs w:val="20"/>
              </w:rPr>
              <w:t xml:space="preserve"> Nein-Stimmen / </w:t>
            </w:r>
            <w:r w:rsidRPr="002234D5">
              <w:rPr>
                <w:b/>
                <w:noProof/>
                <w:szCs w:val="20"/>
              </w:rPr>
              <w:t>0</w:t>
            </w:r>
            <w:r w:rsidRPr="002234D5">
              <w:rPr>
                <w:b/>
                <w:szCs w:val="20"/>
              </w:rPr>
              <w:t xml:space="preserve"> Enthaltungen</w:t>
            </w:r>
          </w:p>
          <w:p w14:paraId="192F0CA7" w14:textId="77777777" w:rsidR="00E47341" w:rsidRPr="002234D5" w:rsidRDefault="00E47341" w:rsidP="004C5728">
            <w:pPr>
              <w:tabs>
                <w:tab w:val="left" w:pos="426"/>
              </w:tabs>
              <w:rPr>
                <w:b/>
                <w:szCs w:val="20"/>
              </w:rPr>
            </w:pPr>
            <w:r w:rsidRPr="002234D5">
              <w:rPr>
                <w:b/>
                <w:noProof/>
                <w:szCs w:val="20"/>
              </w:rPr>
              <w:t>Der Beschluss wird einstimmig gefasst.</w:t>
            </w:r>
          </w:p>
          <w:p w14:paraId="3D052C19" w14:textId="77777777" w:rsidR="00E47341" w:rsidRPr="002234D5" w:rsidRDefault="00E47341" w:rsidP="004C5728">
            <w:pPr>
              <w:tabs>
                <w:tab w:val="left" w:pos="426"/>
              </w:tabs>
              <w:rPr>
                <w:szCs w:val="20"/>
              </w:rPr>
            </w:pPr>
          </w:p>
          <w:p w14:paraId="0A799539" w14:textId="77777777" w:rsidR="00E47341" w:rsidRPr="002234D5" w:rsidRDefault="00E47341" w:rsidP="004C5728">
            <w:pPr>
              <w:tabs>
                <w:tab w:val="left" w:pos="426"/>
              </w:tabs>
              <w:ind w:left="-57"/>
              <w:jc w:val="both"/>
              <w:rPr>
                <w:szCs w:val="20"/>
              </w:rPr>
            </w:pPr>
          </w:p>
        </w:tc>
      </w:tr>
      <w:tr w:rsidR="00E47341" w:rsidRPr="002234D5" w14:paraId="0D8F9902" w14:textId="77777777" w:rsidTr="004C5728">
        <w:tc>
          <w:tcPr>
            <w:tcW w:w="709" w:type="dxa"/>
            <w:tcBorders>
              <w:bottom w:val="single" w:sz="4" w:space="0" w:color="auto"/>
            </w:tcBorders>
            <w:vAlign w:val="center"/>
          </w:tcPr>
          <w:p w14:paraId="436A5DBC" w14:textId="77777777" w:rsidR="00E47341" w:rsidRPr="002234D5" w:rsidRDefault="00E47341" w:rsidP="004C5728">
            <w:pPr>
              <w:tabs>
                <w:tab w:val="left" w:pos="426"/>
              </w:tabs>
              <w:spacing w:before="60" w:after="60"/>
              <w:rPr>
                <w:b/>
                <w:sz w:val="18"/>
                <w:szCs w:val="18"/>
              </w:rPr>
            </w:pPr>
            <w:r w:rsidRPr="002234D5">
              <w:rPr>
                <w:b/>
                <w:sz w:val="18"/>
                <w:szCs w:val="18"/>
              </w:rPr>
              <w:t xml:space="preserve">7 </w:t>
            </w:r>
          </w:p>
        </w:tc>
        <w:tc>
          <w:tcPr>
            <w:tcW w:w="8080" w:type="dxa"/>
            <w:tcBorders>
              <w:bottom w:val="single" w:sz="4" w:space="0" w:color="auto"/>
            </w:tcBorders>
          </w:tcPr>
          <w:p w14:paraId="629AC518" w14:textId="77777777" w:rsidR="00E47341" w:rsidRPr="002234D5" w:rsidRDefault="00E47341" w:rsidP="004C5728">
            <w:pPr>
              <w:tabs>
                <w:tab w:val="left" w:pos="426"/>
              </w:tabs>
              <w:spacing w:before="60" w:after="60"/>
              <w:jc w:val="both"/>
              <w:rPr>
                <w:b/>
                <w:sz w:val="18"/>
                <w:szCs w:val="18"/>
              </w:rPr>
            </w:pPr>
            <w:r w:rsidRPr="002234D5">
              <w:rPr>
                <w:b/>
                <w:noProof/>
                <w:sz w:val="18"/>
                <w:szCs w:val="18"/>
              </w:rPr>
              <w:t>Anfragen von Einwohnern</w:t>
            </w:r>
          </w:p>
        </w:tc>
        <w:tc>
          <w:tcPr>
            <w:tcW w:w="1134" w:type="dxa"/>
            <w:tcBorders>
              <w:bottom w:val="single" w:sz="4" w:space="0" w:color="auto"/>
            </w:tcBorders>
          </w:tcPr>
          <w:p w14:paraId="668814B7" w14:textId="77777777" w:rsidR="00E47341" w:rsidRPr="002234D5" w:rsidRDefault="00E47341" w:rsidP="004C5728">
            <w:pPr>
              <w:tabs>
                <w:tab w:val="left" w:pos="426"/>
              </w:tabs>
              <w:spacing w:before="60" w:after="60"/>
              <w:jc w:val="both"/>
              <w:rPr>
                <w:szCs w:val="20"/>
              </w:rPr>
            </w:pPr>
          </w:p>
        </w:tc>
      </w:tr>
      <w:tr w:rsidR="00E47341" w:rsidRPr="002234D5" w14:paraId="1E0E66F2" w14:textId="77777777" w:rsidTr="004C5728">
        <w:tc>
          <w:tcPr>
            <w:tcW w:w="709" w:type="dxa"/>
            <w:tcBorders>
              <w:top w:val="single" w:sz="4" w:space="0" w:color="auto"/>
              <w:left w:val="nil"/>
              <w:bottom w:val="nil"/>
              <w:right w:val="nil"/>
            </w:tcBorders>
          </w:tcPr>
          <w:p w14:paraId="58EDA41D"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2FBDC3D4" w14:textId="77777777" w:rsidR="00E47341" w:rsidRPr="002234D5" w:rsidRDefault="00E47341" w:rsidP="004C5728">
            <w:pPr>
              <w:tabs>
                <w:tab w:val="left" w:pos="426"/>
              </w:tabs>
              <w:spacing w:before="60" w:after="60"/>
              <w:jc w:val="both"/>
              <w:rPr>
                <w:szCs w:val="20"/>
              </w:rPr>
            </w:pPr>
          </w:p>
        </w:tc>
      </w:tr>
      <w:tr w:rsidR="00E47341" w:rsidRPr="002234D5" w14:paraId="3DA7E25F" w14:textId="77777777" w:rsidTr="004C5728">
        <w:tc>
          <w:tcPr>
            <w:tcW w:w="9923" w:type="dxa"/>
            <w:gridSpan w:val="3"/>
            <w:tcBorders>
              <w:top w:val="nil"/>
              <w:left w:val="nil"/>
              <w:bottom w:val="nil"/>
              <w:right w:val="nil"/>
            </w:tcBorders>
          </w:tcPr>
          <w:p w14:paraId="29901DF8" w14:textId="77777777" w:rsidR="00E47341" w:rsidRPr="002234D5" w:rsidRDefault="00E47341" w:rsidP="004C5728">
            <w:pPr>
              <w:tabs>
                <w:tab w:val="left" w:pos="426"/>
              </w:tabs>
              <w:rPr>
                <w:szCs w:val="20"/>
              </w:rPr>
            </w:pPr>
          </w:p>
          <w:p w14:paraId="18DA7495" w14:textId="77777777" w:rsidR="00E47341" w:rsidRDefault="00E47341" w:rsidP="004C5728">
            <w:pPr>
              <w:rPr>
                <w:rFonts w:cs="Calibri"/>
                <w:szCs w:val="20"/>
              </w:rPr>
            </w:pPr>
            <w:bookmarkStart w:id="13" w:name="TOPBemerkung10_7777"/>
            <w:r w:rsidRPr="002234D5">
              <w:rPr>
                <w:rFonts w:cs="Calibri"/>
                <w:szCs w:val="20"/>
              </w:rPr>
              <w:t>Herr Derks erkundigt sich nach dem im Jahre 1985 vorm Schützenhaus gepflanzten Baum, welcher starken Mistelbefall aufweist. Hier soll seitens der Verwaltung geklärt werden, ob die Misteln durch einen Fachmann rausgeschnitten werden können.</w:t>
            </w:r>
            <w:bookmarkEnd w:id="13"/>
          </w:p>
          <w:p w14:paraId="0FB74888" w14:textId="77777777" w:rsidR="00E47341" w:rsidRPr="002234D5" w:rsidRDefault="00E47341" w:rsidP="004C5728">
            <w:pPr>
              <w:rPr>
                <w:szCs w:val="20"/>
              </w:rPr>
            </w:pPr>
          </w:p>
          <w:p w14:paraId="05663911" w14:textId="77777777" w:rsidR="00E47341" w:rsidRPr="002234D5" w:rsidRDefault="00E47341" w:rsidP="004C5728">
            <w:pPr>
              <w:tabs>
                <w:tab w:val="left" w:pos="426"/>
              </w:tabs>
              <w:ind w:left="-57"/>
              <w:jc w:val="both"/>
              <w:rPr>
                <w:szCs w:val="20"/>
              </w:rPr>
            </w:pPr>
          </w:p>
        </w:tc>
      </w:tr>
      <w:tr w:rsidR="00E47341" w:rsidRPr="002234D5" w14:paraId="48F7D5F3" w14:textId="77777777" w:rsidTr="004C5728">
        <w:tc>
          <w:tcPr>
            <w:tcW w:w="709" w:type="dxa"/>
            <w:tcBorders>
              <w:bottom w:val="single" w:sz="4" w:space="0" w:color="auto"/>
            </w:tcBorders>
            <w:vAlign w:val="center"/>
          </w:tcPr>
          <w:p w14:paraId="6CA41BE5" w14:textId="77777777" w:rsidR="00E47341" w:rsidRPr="002234D5" w:rsidRDefault="00E47341" w:rsidP="004C5728">
            <w:pPr>
              <w:tabs>
                <w:tab w:val="left" w:pos="426"/>
              </w:tabs>
              <w:spacing w:before="60" w:after="60"/>
              <w:rPr>
                <w:b/>
                <w:sz w:val="18"/>
                <w:szCs w:val="18"/>
              </w:rPr>
            </w:pPr>
            <w:r w:rsidRPr="002234D5">
              <w:rPr>
                <w:b/>
                <w:sz w:val="18"/>
                <w:szCs w:val="18"/>
              </w:rPr>
              <w:t xml:space="preserve">8 </w:t>
            </w:r>
          </w:p>
        </w:tc>
        <w:tc>
          <w:tcPr>
            <w:tcW w:w="8080" w:type="dxa"/>
            <w:tcBorders>
              <w:bottom w:val="single" w:sz="4" w:space="0" w:color="auto"/>
            </w:tcBorders>
          </w:tcPr>
          <w:p w14:paraId="6ECF01AC" w14:textId="77777777" w:rsidR="00E47341" w:rsidRPr="002234D5" w:rsidRDefault="00E47341" w:rsidP="004C5728">
            <w:pPr>
              <w:tabs>
                <w:tab w:val="left" w:pos="426"/>
              </w:tabs>
              <w:spacing w:before="60" w:after="60"/>
              <w:jc w:val="both"/>
              <w:rPr>
                <w:b/>
                <w:sz w:val="18"/>
                <w:szCs w:val="18"/>
              </w:rPr>
            </w:pPr>
            <w:r w:rsidRPr="002234D5">
              <w:rPr>
                <w:b/>
                <w:noProof/>
                <w:sz w:val="18"/>
                <w:szCs w:val="18"/>
              </w:rPr>
              <w:t>Anfragen von Ratsmitgliedern</w:t>
            </w:r>
          </w:p>
        </w:tc>
        <w:tc>
          <w:tcPr>
            <w:tcW w:w="1134" w:type="dxa"/>
            <w:tcBorders>
              <w:bottom w:val="single" w:sz="4" w:space="0" w:color="auto"/>
            </w:tcBorders>
          </w:tcPr>
          <w:p w14:paraId="16800977" w14:textId="77777777" w:rsidR="00E47341" w:rsidRPr="002234D5" w:rsidRDefault="00E47341" w:rsidP="004C5728">
            <w:pPr>
              <w:tabs>
                <w:tab w:val="left" w:pos="426"/>
              </w:tabs>
              <w:spacing w:before="60" w:after="60"/>
              <w:jc w:val="both"/>
              <w:rPr>
                <w:szCs w:val="20"/>
              </w:rPr>
            </w:pPr>
          </w:p>
        </w:tc>
      </w:tr>
      <w:tr w:rsidR="00E47341" w:rsidRPr="002234D5" w14:paraId="4EB31E70" w14:textId="77777777" w:rsidTr="004C5728">
        <w:tc>
          <w:tcPr>
            <w:tcW w:w="709" w:type="dxa"/>
            <w:tcBorders>
              <w:top w:val="single" w:sz="4" w:space="0" w:color="auto"/>
              <w:left w:val="nil"/>
              <w:bottom w:val="nil"/>
              <w:right w:val="nil"/>
            </w:tcBorders>
          </w:tcPr>
          <w:p w14:paraId="66D79C33" w14:textId="77777777" w:rsidR="00E47341" w:rsidRPr="002234D5" w:rsidRDefault="00E47341" w:rsidP="004C5728">
            <w:pPr>
              <w:tabs>
                <w:tab w:val="left" w:pos="426"/>
              </w:tabs>
              <w:spacing w:before="60" w:after="60"/>
              <w:jc w:val="center"/>
              <w:rPr>
                <w:szCs w:val="20"/>
              </w:rPr>
            </w:pPr>
          </w:p>
        </w:tc>
        <w:tc>
          <w:tcPr>
            <w:tcW w:w="9214" w:type="dxa"/>
            <w:gridSpan w:val="2"/>
            <w:tcBorders>
              <w:top w:val="single" w:sz="4" w:space="0" w:color="auto"/>
              <w:left w:val="nil"/>
              <w:bottom w:val="nil"/>
              <w:right w:val="nil"/>
            </w:tcBorders>
          </w:tcPr>
          <w:p w14:paraId="789030F5" w14:textId="77777777" w:rsidR="00E47341" w:rsidRPr="002234D5" w:rsidRDefault="00E47341" w:rsidP="004C5728">
            <w:pPr>
              <w:tabs>
                <w:tab w:val="left" w:pos="426"/>
              </w:tabs>
              <w:spacing w:before="60" w:after="60"/>
              <w:jc w:val="both"/>
              <w:rPr>
                <w:szCs w:val="20"/>
              </w:rPr>
            </w:pPr>
          </w:p>
        </w:tc>
      </w:tr>
      <w:tr w:rsidR="00E47341" w:rsidRPr="002234D5" w14:paraId="40AE712D" w14:textId="77777777" w:rsidTr="004C5728">
        <w:tc>
          <w:tcPr>
            <w:tcW w:w="9923" w:type="dxa"/>
            <w:gridSpan w:val="3"/>
            <w:tcBorders>
              <w:top w:val="nil"/>
              <w:left w:val="nil"/>
              <w:bottom w:val="nil"/>
              <w:right w:val="nil"/>
            </w:tcBorders>
          </w:tcPr>
          <w:p w14:paraId="48A39D35" w14:textId="77777777" w:rsidR="00E47341" w:rsidRPr="002234D5" w:rsidRDefault="00E47341" w:rsidP="004C5728">
            <w:pPr>
              <w:tabs>
                <w:tab w:val="left" w:pos="426"/>
              </w:tabs>
              <w:rPr>
                <w:szCs w:val="20"/>
              </w:rPr>
            </w:pPr>
          </w:p>
          <w:p w14:paraId="47D2D105" w14:textId="77777777" w:rsidR="00E47341" w:rsidRPr="002234D5" w:rsidRDefault="00E47341" w:rsidP="004C5728">
            <w:pPr>
              <w:rPr>
                <w:rFonts w:cs="Calibri"/>
                <w:szCs w:val="20"/>
              </w:rPr>
            </w:pPr>
            <w:bookmarkStart w:id="14" w:name="TOPBemerkung10_7778"/>
            <w:r w:rsidRPr="002234D5">
              <w:rPr>
                <w:rFonts w:cs="Calibri"/>
                <w:szCs w:val="20"/>
              </w:rPr>
              <w:t xml:space="preserve">Herr Bokeloh teilt mit, dass Herr Bedey nicht zur Fraktionssitzung am 10.04.2024 eingeladen </w:t>
            </w:r>
            <w:r>
              <w:rPr>
                <w:rFonts w:cs="Calibri"/>
                <w:szCs w:val="20"/>
              </w:rPr>
              <w:t>wurde</w:t>
            </w:r>
            <w:r w:rsidRPr="002234D5">
              <w:rPr>
                <w:rFonts w:cs="Calibri"/>
                <w:szCs w:val="20"/>
              </w:rPr>
              <w:t>. Herr Harmening erklärt, dass in der gemeinsamen Sitzung lediglich der Haushalt vorgestellt worden ist.</w:t>
            </w:r>
          </w:p>
          <w:p w14:paraId="7DA993B1" w14:textId="77777777" w:rsidR="00E47341" w:rsidRPr="002234D5" w:rsidRDefault="00E47341" w:rsidP="004C5728">
            <w:pPr>
              <w:rPr>
                <w:rFonts w:cs="Calibri"/>
                <w:szCs w:val="20"/>
              </w:rPr>
            </w:pPr>
          </w:p>
          <w:p w14:paraId="6D93D633" w14:textId="77777777" w:rsidR="00E47341" w:rsidRPr="002234D5" w:rsidRDefault="00E47341" w:rsidP="004C5728">
            <w:pPr>
              <w:rPr>
                <w:rFonts w:cs="Calibri"/>
                <w:szCs w:val="20"/>
              </w:rPr>
            </w:pPr>
            <w:r w:rsidRPr="002234D5">
              <w:rPr>
                <w:rFonts w:cs="Calibri"/>
                <w:szCs w:val="20"/>
              </w:rPr>
              <w:t xml:space="preserve">Herr Bokeloh erkundigt sich nach den Sanierungen im Lerchenweg. Er teilt mit, dass seitens des Abwasserverbands Auetal der Hauptkanal in Ordnung sei und jetzt noch die Hausanschlüsse überprüft werden müssen. </w:t>
            </w:r>
          </w:p>
          <w:p w14:paraId="5B8D47C1" w14:textId="77777777" w:rsidR="00E47341" w:rsidRPr="002234D5" w:rsidRDefault="00E47341" w:rsidP="004C5728">
            <w:pPr>
              <w:rPr>
                <w:rFonts w:cs="Calibri"/>
                <w:szCs w:val="20"/>
              </w:rPr>
            </w:pPr>
          </w:p>
          <w:p w14:paraId="5606A03D" w14:textId="77777777" w:rsidR="00E47341" w:rsidRPr="002234D5" w:rsidRDefault="00E47341" w:rsidP="004C5728">
            <w:pPr>
              <w:rPr>
                <w:rFonts w:cs="Calibri"/>
                <w:szCs w:val="20"/>
              </w:rPr>
            </w:pPr>
            <w:r w:rsidRPr="002234D5">
              <w:rPr>
                <w:rFonts w:cs="Calibri"/>
                <w:szCs w:val="20"/>
              </w:rPr>
              <w:t>Herr Schüler berichtet, dass seitens der Verwaltung der AWV angeschrieben worden ist und derzeit das Antwortschreiben abgewartet werden muss. Die Straßensperrungen sind bereits beim LK SHG beantragt worden für den Zeitraum ab Mitte Mai. Die Anordnung soll für die gesamte Maßnahme gelten.</w:t>
            </w:r>
          </w:p>
          <w:p w14:paraId="573E17EE" w14:textId="77777777" w:rsidR="00E47341" w:rsidRPr="002234D5" w:rsidRDefault="00E47341" w:rsidP="004C5728">
            <w:pPr>
              <w:rPr>
                <w:rFonts w:cs="Calibri"/>
                <w:szCs w:val="20"/>
              </w:rPr>
            </w:pPr>
          </w:p>
          <w:p w14:paraId="0428E227" w14:textId="77777777" w:rsidR="00E47341" w:rsidRPr="002234D5" w:rsidRDefault="00E47341" w:rsidP="004C5728">
            <w:pPr>
              <w:rPr>
                <w:b/>
                <w:szCs w:val="20"/>
              </w:rPr>
            </w:pPr>
            <w:r w:rsidRPr="002234D5">
              <w:rPr>
                <w:rFonts w:cs="Calibri"/>
                <w:b/>
                <w:szCs w:val="20"/>
              </w:rPr>
              <w:t>Ende öffentlicher Teil: 19:45 Uhr</w:t>
            </w:r>
            <w:bookmarkEnd w:id="14"/>
          </w:p>
          <w:bookmarkEnd w:id="1"/>
          <w:p w14:paraId="2F7899BB" w14:textId="77777777" w:rsidR="00E47341" w:rsidRPr="002234D5" w:rsidRDefault="00E47341" w:rsidP="004C5728">
            <w:pPr>
              <w:tabs>
                <w:tab w:val="left" w:pos="426"/>
              </w:tabs>
              <w:rPr>
                <w:szCs w:val="20"/>
              </w:rPr>
            </w:pPr>
          </w:p>
        </w:tc>
      </w:tr>
    </w:tbl>
    <w:bookmarkEnd w:id="8"/>
    <w:p w14:paraId="7E603C9E" w14:textId="77777777" w:rsidR="00E47341" w:rsidRPr="00BE0E02" w:rsidRDefault="00E47341" w:rsidP="00E47341">
      <w:pPr>
        <w:rPr>
          <w:b/>
          <w:bCs w:val="0"/>
          <w:szCs w:val="20"/>
        </w:rPr>
      </w:pPr>
      <w:r w:rsidRPr="00BE0E02">
        <w:rPr>
          <w:b/>
          <w:bCs w:val="0"/>
          <w:szCs w:val="20"/>
        </w:rPr>
        <w:t xml:space="preserve">Sitzungsende: </w:t>
      </w:r>
      <w:r w:rsidRPr="00BE0E02">
        <w:rPr>
          <w:b/>
          <w:bCs w:val="0"/>
          <w:szCs w:val="20"/>
        </w:rPr>
        <w:tab/>
      </w:r>
      <w:r w:rsidRPr="00BE0E02">
        <w:rPr>
          <w:b/>
          <w:bCs w:val="0"/>
          <w:noProof/>
          <w:szCs w:val="20"/>
        </w:rPr>
        <w:t>20:13</w:t>
      </w:r>
      <w:r w:rsidRPr="00BE0E02">
        <w:rPr>
          <w:b/>
          <w:bCs w:val="0"/>
          <w:szCs w:val="20"/>
        </w:rPr>
        <w:t xml:space="preserve"> Uhr</w:t>
      </w:r>
    </w:p>
    <w:p w14:paraId="4D02661E" w14:textId="77777777" w:rsidR="00E47341" w:rsidRPr="002234D5" w:rsidRDefault="00E47341" w:rsidP="00E47341">
      <w:pPr>
        <w:rPr>
          <w:szCs w:val="20"/>
        </w:rPr>
      </w:pPr>
    </w:p>
    <w:p w14:paraId="70147C50" w14:textId="77777777" w:rsidR="00E47341" w:rsidRPr="002234D5" w:rsidRDefault="00E47341" w:rsidP="00E47341">
      <w:pPr>
        <w:rPr>
          <w:szCs w:val="20"/>
        </w:rPr>
      </w:pPr>
    </w:p>
    <w:p w14:paraId="5CF20D16" w14:textId="77777777" w:rsidR="00E47341" w:rsidRPr="002234D5" w:rsidRDefault="00E47341" w:rsidP="00E47341">
      <w:pPr>
        <w:rPr>
          <w:szCs w:val="20"/>
        </w:rPr>
      </w:pPr>
    </w:p>
    <w:p w14:paraId="4CECE0EE" w14:textId="77777777" w:rsidR="00E47341" w:rsidRPr="002234D5" w:rsidRDefault="00E47341" w:rsidP="00E47341">
      <w:pPr>
        <w:pStyle w:val="Textkrper3"/>
        <w:tabs>
          <w:tab w:val="left" w:pos="0"/>
          <w:tab w:val="left" w:pos="3119"/>
          <w:tab w:val="left" w:pos="6237"/>
        </w:tabs>
        <w:rPr>
          <w:sz w:val="20"/>
          <w:szCs w:val="20"/>
        </w:rPr>
      </w:pPr>
      <w:r w:rsidRPr="002234D5">
        <w:rPr>
          <w:sz w:val="20"/>
          <w:szCs w:val="20"/>
        </w:rPr>
        <w:t>________________</w:t>
      </w:r>
      <w:r w:rsidRPr="002234D5">
        <w:rPr>
          <w:sz w:val="20"/>
          <w:szCs w:val="20"/>
        </w:rPr>
        <w:tab/>
        <w:t>________________</w:t>
      </w:r>
      <w:r w:rsidRPr="002234D5">
        <w:rPr>
          <w:sz w:val="20"/>
          <w:szCs w:val="20"/>
        </w:rPr>
        <w:tab/>
        <w:t>___________________</w:t>
      </w:r>
    </w:p>
    <w:p w14:paraId="367DDF6E" w14:textId="77777777" w:rsidR="00E47341" w:rsidRPr="002234D5" w:rsidRDefault="00E47341" w:rsidP="00E47341">
      <w:pPr>
        <w:pStyle w:val="Textkrper2"/>
        <w:tabs>
          <w:tab w:val="left" w:pos="360"/>
          <w:tab w:val="left" w:pos="3119"/>
          <w:tab w:val="left" w:pos="6237"/>
        </w:tabs>
        <w:rPr>
          <w:sz w:val="20"/>
          <w:szCs w:val="20"/>
        </w:rPr>
      </w:pPr>
      <w:r w:rsidRPr="002234D5">
        <w:rPr>
          <w:sz w:val="20"/>
          <w:szCs w:val="20"/>
        </w:rPr>
        <w:t>Harmening</w:t>
      </w:r>
      <w:r w:rsidRPr="002234D5">
        <w:rPr>
          <w:sz w:val="20"/>
          <w:szCs w:val="20"/>
        </w:rPr>
        <w:tab/>
        <w:t xml:space="preserve">Schüler </w:t>
      </w:r>
      <w:r w:rsidRPr="002234D5">
        <w:rPr>
          <w:sz w:val="20"/>
          <w:szCs w:val="20"/>
        </w:rPr>
        <w:tab/>
        <w:t>Günther-Schütte</w:t>
      </w:r>
    </w:p>
    <w:p w14:paraId="15F1580E" w14:textId="77777777" w:rsidR="00E47341" w:rsidRPr="002234D5" w:rsidRDefault="00E47341" w:rsidP="00E47341">
      <w:pPr>
        <w:pStyle w:val="Textkrper2"/>
        <w:tabs>
          <w:tab w:val="left" w:pos="360"/>
          <w:tab w:val="left" w:pos="3119"/>
          <w:tab w:val="left" w:pos="6237"/>
        </w:tabs>
        <w:rPr>
          <w:sz w:val="20"/>
          <w:szCs w:val="20"/>
        </w:rPr>
      </w:pPr>
      <w:r w:rsidRPr="002234D5">
        <w:rPr>
          <w:sz w:val="20"/>
          <w:szCs w:val="20"/>
        </w:rPr>
        <w:t>Bürgermeister</w:t>
      </w:r>
      <w:r w:rsidRPr="002234D5">
        <w:rPr>
          <w:sz w:val="20"/>
          <w:szCs w:val="20"/>
        </w:rPr>
        <w:tab/>
        <w:t>Gemeindedirektor</w:t>
      </w:r>
      <w:r w:rsidRPr="002234D5">
        <w:rPr>
          <w:sz w:val="20"/>
          <w:szCs w:val="20"/>
        </w:rPr>
        <w:tab/>
        <w:t>Protokollführerin</w:t>
      </w:r>
      <w:bookmarkEnd w:id="0"/>
    </w:p>
    <w:p w14:paraId="20A050B3" w14:textId="77777777" w:rsidR="006427DF" w:rsidRDefault="006427DF"/>
    <w:sectPr w:rsidR="006427DF">
      <w:headerReference w:type="even" r:id="rId6"/>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292A" w14:textId="77777777" w:rsidR="004C29F9" w:rsidRDefault="001347DF">
      <w:r>
        <w:separator/>
      </w:r>
    </w:p>
  </w:endnote>
  <w:endnote w:type="continuationSeparator" w:id="0">
    <w:p w14:paraId="431BA5D0" w14:textId="77777777" w:rsidR="004C29F9" w:rsidRDefault="0013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5FF2" w14:textId="77777777" w:rsidR="004C29F9" w:rsidRDefault="001347DF">
      <w:r>
        <w:separator/>
      </w:r>
    </w:p>
  </w:footnote>
  <w:footnote w:type="continuationSeparator" w:id="0">
    <w:p w14:paraId="479D9CD8" w14:textId="77777777" w:rsidR="004C29F9" w:rsidRDefault="0013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370" w14:textId="77777777" w:rsidR="0041036E" w:rsidRDefault="00E4734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14:paraId="32157BED" w14:textId="77777777" w:rsidR="0041036E" w:rsidRDefault="00A902A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DF60" w14:textId="77777777" w:rsidR="0041036E" w:rsidRDefault="00E4734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7F5919CC" w14:textId="77777777" w:rsidR="0041036E" w:rsidRDefault="00A902AA">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41"/>
    <w:rsid w:val="001347DF"/>
    <w:rsid w:val="004C29F9"/>
    <w:rsid w:val="006427DF"/>
    <w:rsid w:val="00A902AA"/>
    <w:rsid w:val="00E33ED5"/>
    <w:rsid w:val="00E47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C096"/>
  <w15:chartTrackingRefBased/>
  <w15:docId w15:val="{6B88C8F4-D99D-460E-889B-6FF594B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7341"/>
    <w:pPr>
      <w:spacing w:after="0" w:line="240" w:lineRule="auto"/>
    </w:pPr>
    <w:rPr>
      <w:rFonts w:ascii="Verdana" w:eastAsia="Times New Roman" w:hAnsi="Verdana" w:cs="Times New Roman"/>
      <w:bCs/>
      <w:sz w:val="20"/>
      <w:szCs w:val="24"/>
      <w:lang w:eastAsia="de-DE"/>
    </w:rPr>
  </w:style>
  <w:style w:type="paragraph" w:styleId="berschrift1">
    <w:name w:val="heading 1"/>
    <w:basedOn w:val="Standard"/>
    <w:next w:val="Standard"/>
    <w:link w:val="berschrift1Zchn"/>
    <w:qFormat/>
    <w:rsid w:val="00E47341"/>
    <w:pPr>
      <w:keepNext/>
      <w:keepLines/>
      <w:outlineLvl w:val="0"/>
    </w:pPr>
    <w:rPr>
      <w:rFonts w:ascii="Arial" w:hAnsi="Arial" w:cs="Arial"/>
      <w:bCs w:val="0"/>
      <w:szCs w:val="20"/>
      <w:u w:val="single"/>
    </w:rPr>
  </w:style>
  <w:style w:type="paragraph" w:styleId="berschrift3">
    <w:name w:val="heading 3"/>
    <w:basedOn w:val="Standard"/>
    <w:next w:val="Standard"/>
    <w:link w:val="berschrift3Zchn"/>
    <w:qFormat/>
    <w:rsid w:val="00E47341"/>
    <w:pPr>
      <w:keepNext/>
      <w:ind w:right="-142"/>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341"/>
    <w:rPr>
      <w:rFonts w:ascii="Arial" w:eastAsia="Times New Roman" w:hAnsi="Arial" w:cs="Arial"/>
      <w:sz w:val="20"/>
      <w:szCs w:val="20"/>
      <w:u w:val="single"/>
      <w:lang w:eastAsia="de-DE"/>
    </w:rPr>
  </w:style>
  <w:style w:type="character" w:customStyle="1" w:styleId="berschrift3Zchn">
    <w:name w:val="Überschrift 3 Zchn"/>
    <w:basedOn w:val="Absatz-Standardschriftart"/>
    <w:link w:val="berschrift3"/>
    <w:rsid w:val="00E47341"/>
    <w:rPr>
      <w:rFonts w:ascii="Verdana" w:eastAsia="Times New Roman" w:hAnsi="Verdana" w:cs="Times New Roman"/>
      <w:b/>
      <w:bCs/>
      <w:sz w:val="28"/>
      <w:szCs w:val="24"/>
      <w:lang w:eastAsia="de-DE"/>
    </w:rPr>
  </w:style>
  <w:style w:type="paragraph" w:styleId="Kopfzeile">
    <w:name w:val="header"/>
    <w:basedOn w:val="Standard"/>
    <w:link w:val="KopfzeileZchn"/>
    <w:semiHidden/>
    <w:rsid w:val="00E47341"/>
    <w:pPr>
      <w:tabs>
        <w:tab w:val="center" w:pos="4536"/>
        <w:tab w:val="right" w:pos="9072"/>
      </w:tabs>
    </w:pPr>
  </w:style>
  <w:style w:type="character" w:customStyle="1" w:styleId="KopfzeileZchn">
    <w:name w:val="Kopfzeile Zchn"/>
    <w:basedOn w:val="Absatz-Standardschriftart"/>
    <w:link w:val="Kopfzeile"/>
    <w:semiHidden/>
    <w:rsid w:val="00E47341"/>
    <w:rPr>
      <w:rFonts w:ascii="Verdana" w:eastAsia="Times New Roman" w:hAnsi="Verdana" w:cs="Times New Roman"/>
      <w:bCs/>
      <w:sz w:val="20"/>
      <w:szCs w:val="24"/>
      <w:lang w:eastAsia="de-DE"/>
    </w:rPr>
  </w:style>
  <w:style w:type="character" w:styleId="Seitenzahl">
    <w:name w:val="page number"/>
    <w:basedOn w:val="Absatz-Standardschriftart"/>
    <w:semiHidden/>
    <w:rsid w:val="00E47341"/>
  </w:style>
  <w:style w:type="paragraph" w:styleId="Textkrper2">
    <w:name w:val="Body Text 2"/>
    <w:basedOn w:val="Standard"/>
    <w:link w:val="Textkrper2Zchn"/>
    <w:semiHidden/>
    <w:rsid w:val="00E47341"/>
    <w:pPr>
      <w:ind w:right="-142"/>
    </w:pPr>
    <w:rPr>
      <w:sz w:val="14"/>
    </w:rPr>
  </w:style>
  <w:style w:type="character" w:customStyle="1" w:styleId="Textkrper2Zchn">
    <w:name w:val="Textkörper 2 Zchn"/>
    <w:basedOn w:val="Absatz-Standardschriftart"/>
    <w:link w:val="Textkrper2"/>
    <w:semiHidden/>
    <w:rsid w:val="00E47341"/>
    <w:rPr>
      <w:rFonts w:ascii="Verdana" w:eastAsia="Times New Roman" w:hAnsi="Verdana" w:cs="Times New Roman"/>
      <w:bCs/>
      <w:sz w:val="14"/>
      <w:szCs w:val="24"/>
      <w:lang w:eastAsia="de-DE"/>
    </w:rPr>
  </w:style>
  <w:style w:type="paragraph" w:styleId="Textkrper3">
    <w:name w:val="Body Text 3"/>
    <w:basedOn w:val="Standard"/>
    <w:link w:val="Textkrper3Zchn"/>
    <w:semiHidden/>
    <w:rsid w:val="00E47341"/>
    <w:pPr>
      <w:ind w:right="-142"/>
    </w:pPr>
    <w:rPr>
      <w:sz w:val="18"/>
    </w:rPr>
  </w:style>
  <w:style w:type="character" w:customStyle="1" w:styleId="Textkrper3Zchn">
    <w:name w:val="Textkörper 3 Zchn"/>
    <w:basedOn w:val="Absatz-Standardschriftart"/>
    <w:link w:val="Textkrper3"/>
    <w:semiHidden/>
    <w:rsid w:val="00E47341"/>
    <w:rPr>
      <w:rFonts w:ascii="Verdana" w:eastAsia="Times New Roman" w:hAnsi="Verdana" w:cs="Times New Roman"/>
      <w:bCs/>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6930</Characters>
  <Application>Microsoft Office Word</Application>
  <DocSecurity>0</DocSecurity>
  <Lines>57</Lines>
  <Paragraphs>16</Paragraphs>
  <ScaleCrop>false</ScaleCrop>
  <Company>Samtgemeinde Eilsen</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Günther-Schütte</dc:creator>
  <cp:keywords/>
  <dc:description/>
  <cp:lastModifiedBy>Sandra Günther-Schütte</cp:lastModifiedBy>
  <cp:revision>2</cp:revision>
  <dcterms:created xsi:type="dcterms:W3CDTF">2024-10-18T05:40:00Z</dcterms:created>
  <dcterms:modified xsi:type="dcterms:W3CDTF">2024-10-18T05:40:00Z</dcterms:modified>
</cp:coreProperties>
</file>